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AB" w:rsidRPr="00303CC4" w:rsidRDefault="003818AB">
      <w:pPr>
        <w:widowControl/>
        <w:tabs>
          <w:tab w:val="left" w:pos="425"/>
          <w:tab w:val="left" w:pos="567"/>
        </w:tabs>
        <w:jc w:val="center"/>
        <w:rPr>
          <w:rFonts w:eastAsia="Times New Roman"/>
          <w:b/>
          <w:color w:val="auto"/>
        </w:rPr>
      </w:pPr>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 xml:space="preserve">ДОГОВОР № </w:t>
      </w:r>
      <w:bookmarkStart w:id="0" w:name="gjdgxs" w:colFirst="0" w:colLast="0"/>
      <w:bookmarkEnd w:id="0"/>
      <w:r w:rsidR="00D86EA9" w:rsidRPr="00303CC4">
        <w:rPr>
          <w:rFonts w:eastAsia="Times New Roman"/>
          <w:b/>
          <w:color w:val="auto"/>
        </w:rPr>
        <w:fldChar w:fldCharType="begin">
          <w:ffData>
            <w:name w:val="НомерДоп"/>
            <w:enabled/>
            <w:calcOnExit w:val="0"/>
            <w:textInput>
              <w:default w:val="НомерДоп"/>
            </w:textInput>
          </w:ffData>
        </w:fldChar>
      </w:r>
      <w:bookmarkStart w:id="1" w:name="НомерДоп"/>
      <w:r w:rsidR="00D86EA9" w:rsidRPr="00303CC4">
        <w:rPr>
          <w:rFonts w:eastAsia="Times New Roman"/>
          <w:b/>
          <w:color w:val="auto"/>
        </w:rPr>
        <w:instrText xml:space="preserve"> FORMTEXT </w:instrText>
      </w:r>
      <w:r w:rsidR="00D86EA9" w:rsidRPr="00303CC4">
        <w:rPr>
          <w:rFonts w:eastAsia="Times New Roman"/>
          <w:b/>
          <w:color w:val="auto"/>
        </w:rPr>
      </w:r>
      <w:r w:rsidR="00D86EA9" w:rsidRPr="00303CC4">
        <w:rPr>
          <w:rFonts w:eastAsia="Times New Roman"/>
          <w:b/>
          <w:color w:val="auto"/>
        </w:rPr>
        <w:fldChar w:fldCharType="separate"/>
      </w:r>
      <w:r w:rsidR="00D86EA9" w:rsidRPr="00303CC4">
        <w:rPr>
          <w:rFonts w:eastAsia="Times New Roman"/>
          <w:b/>
          <w:noProof/>
          <w:color w:val="auto"/>
        </w:rPr>
        <w:t>НомерДоп</w:t>
      </w:r>
      <w:r w:rsidR="00D86EA9" w:rsidRPr="00303CC4">
        <w:rPr>
          <w:rFonts w:eastAsia="Times New Roman"/>
          <w:b/>
          <w:color w:val="auto"/>
        </w:rPr>
        <w:fldChar w:fldCharType="end"/>
      </w:r>
      <w:bookmarkEnd w:id="1"/>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на оказание услуг по обращению с твердыми коммунальными отходами</w:t>
      </w:r>
    </w:p>
    <w:p w:rsidR="00A84CFA" w:rsidRPr="00303CC4" w:rsidRDefault="00A84CFA">
      <w:pPr>
        <w:widowControl/>
        <w:tabs>
          <w:tab w:val="left" w:pos="425"/>
          <w:tab w:val="left" w:pos="567"/>
        </w:tabs>
        <w:jc w:val="both"/>
        <w:rPr>
          <w:rFonts w:eastAsia="Times New Roman"/>
          <w:color w:val="auto"/>
        </w:rPr>
      </w:pPr>
    </w:p>
    <w:p w:rsidR="00A84CFA" w:rsidRPr="00303CC4" w:rsidRDefault="00943C0D">
      <w:pPr>
        <w:widowControl/>
        <w:tabs>
          <w:tab w:val="left" w:pos="425"/>
          <w:tab w:val="left" w:pos="567"/>
        </w:tabs>
        <w:jc w:val="center"/>
        <w:rPr>
          <w:rFonts w:eastAsia="Times New Roman"/>
          <w:color w:val="auto"/>
        </w:rPr>
      </w:pPr>
      <w:r w:rsidRPr="00303CC4">
        <w:rPr>
          <w:rFonts w:eastAsia="Times New Roman"/>
          <w:color w:val="auto"/>
        </w:rPr>
        <w:t xml:space="preserve">г. </w:t>
      </w:r>
      <w:bookmarkStart w:id="2" w:name="30j0zll" w:colFirst="0" w:colLast="0"/>
      <w:bookmarkEnd w:id="2"/>
      <w:r w:rsidR="00C27CD9" w:rsidRPr="00303CC4">
        <w:rPr>
          <w:rFonts w:eastAsia="Times New Roman"/>
          <w:color w:val="auto"/>
        </w:rPr>
        <w:fldChar w:fldCharType="begin">
          <w:ffData>
            <w:name w:val="Город"/>
            <w:enabled/>
            <w:calcOnExit w:val="0"/>
            <w:textInput>
              <w:default w:val="Город"/>
            </w:textInput>
          </w:ffData>
        </w:fldChar>
      </w:r>
      <w:bookmarkStart w:id="3" w:name="Город"/>
      <w:r w:rsidR="00C27CD9" w:rsidRPr="00303CC4">
        <w:rPr>
          <w:rFonts w:eastAsia="Times New Roman"/>
          <w:color w:val="auto"/>
        </w:rPr>
        <w:instrText xml:space="preserve"> FORMTEXT </w:instrText>
      </w:r>
      <w:r w:rsidR="00C27CD9" w:rsidRPr="00303CC4">
        <w:rPr>
          <w:rFonts w:eastAsia="Times New Roman"/>
          <w:color w:val="auto"/>
        </w:rPr>
      </w:r>
      <w:r w:rsidR="00C27CD9" w:rsidRPr="00303CC4">
        <w:rPr>
          <w:rFonts w:eastAsia="Times New Roman"/>
          <w:color w:val="auto"/>
        </w:rPr>
        <w:fldChar w:fldCharType="separate"/>
      </w:r>
      <w:r w:rsidR="00C27CD9" w:rsidRPr="00303CC4">
        <w:rPr>
          <w:rFonts w:eastAsia="Times New Roman"/>
          <w:color w:val="auto"/>
        </w:rPr>
        <w:t>Город</w:t>
      </w:r>
      <w:r w:rsidR="00C27CD9" w:rsidRPr="00303CC4">
        <w:rPr>
          <w:rFonts w:eastAsia="Times New Roman"/>
          <w:color w:val="auto"/>
        </w:rPr>
        <w:fldChar w:fldCharType="end"/>
      </w:r>
      <w:bookmarkEnd w:id="3"/>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00676B63"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bookmarkStart w:id="4" w:name="1fob9te" w:colFirst="0" w:colLast="0"/>
      <w:bookmarkEnd w:id="4"/>
      <w:r w:rsidR="0016675A" w:rsidRPr="00303CC4">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Дата регистрации</w:t>
      </w:r>
      <w:r w:rsidR="0016675A" w:rsidRPr="00303CC4">
        <w:rPr>
          <w:rFonts w:eastAsia="Times New Roman"/>
          <w:color w:val="auto"/>
        </w:rPr>
        <w:fldChar w:fldCharType="end"/>
      </w:r>
      <w:bookmarkEnd w:id="5"/>
      <w:r w:rsidRPr="00303CC4">
        <w:rPr>
          <w:rFonts w:eastAsia="Times New Roman"/>
          <w:color w:val="auto"/>
        </w:rPr>
        <w:t xml:space="preserve"> г.</w:t>
      </w:r>
    </w:p>
    <w:p w:rsidR="00A84CFA" w:rsidRPr="00303CC4" w:rsidRDefault="00A84CFA">
      <w:pPr>
        <w:widowControl/>
        <w:tabs>
          <w:tab w:val="left" w:pos="425"/>
          <w:tab w:val="left" w:pos="567"/>
        </w:tabs>
        <w:jc w:val="center"/>
        <w:rPr>
          <w:rFonts w:eastAsia="Times New Roman"/>
          <w:color w:val="auto"/>
        </w:rPr>
      </w:pPr>
    </w:p>
    <w:p w:rsidR="00A84CFA" w:rsidRPr="00303CC4" w:rsidRDefault="00943C0D" w:rsidP="00F551DC">
      <w:pPr>
        <w:widowControl/>
        <w:tabs>
          <w:tab w:val="left" w:pos="425"/>
          <w:tab w:val="left" w:pos="567"/>
        </w:tabs>
        <w:ind w:left="142" w:firstLine="425"/>
        <w:jc w:val="both"/>
        <w:rPr>
          <w:rFonts w:eastAsia="Times New Roman"/>
          <w:color w:val="auto"/>
        </w:rPr>
      </w:pPr>
      <w:r w:rsidRPr="00303CC4">
        <w:rPr>
          <w:rFonts w:eastAsia="Times New Roman"/>
          <w:b/>
          <w:color w:val="auto"/>
        </w:rPr>
        <w:t xml:space="preserve">Общество </w:t>
      </w:r>
      <w:r w:rsidR="00676B63" w:rsidRPr="00303CC4">
        <w:rPr>
          <w:rFonts w:eastAsia="Times New Roman"/>
          <w:b/>
          <w:color w:val="auto"/>
        </w:rPr>
        <w:t>с ограниченной ответственностью</w:t>
      </w:r>
      <w:r w:rsidRPr="00303CC4">
        <w:rPr>
          <w:rFonts w:eastAsia="Times New Roman"/>
          <w:b/>
          <w:color w:val="auto"/>
        </w:rPr>
        <w:t xml:space="preserve"> «Центр коммунального сервиса»</w:t>
      </w:r>
      <w:r w:rsidRPr="00303CC4">
        <w:rPr>
          <w:rFonts w:eastAsia="Times New Roman"/>
          <w:color w:val="auto"/>
        </w:rPr>
        <w:t xml:space="preserve">, именуемое в дальнейшем «Региональный оператор», в лице </w:t>
      </w:r>
      <w:bookmarkStart w:id="6" w:name="3znysh7" w:colFirst="0" w:colLast="0"/>
      <w:bookmarkEnd w:id="6"/>
      <w:r w:rsidR="003F1C15" w:rsidRPr="00303CC4">
        <w:rPr>
          <w:rFonts w:eastAsia="Times New Roman"/>
          <w:color w:val="auto"/>
        </w:rPr>
        <w:fldChar w:fldCharType="begin">
          <w:ffData>
            <w:name w:val="Должность"/>
            <w:enabled/>
            <w:calcOnExit w:val="0"/>
            <w:textInput>
              <w:default w:val="Должность"/>
            </w:textInput>
          </w:ffData>
        </w:fldChar>
      </w:r>
      <w:bookmarkStart w:id="7" w:name="Должность"/>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w:t>
      </w:r>
      <w:r w:rsidR="003F1C15" w:rsidRPr="00303CC4">
        <w:rPr>
          <w:rFonts w:eastAsia="Times New Roman"/>
          <w:color w:val="auto"/>
        </w:rPr>
        <w:fldChar w:fldCharType="end"/>
      </w:r>
      <w:bookmarkStart w:id="8" w:name="2et92p0" w:colFirst="0" w:colLast="0"/>
      <w:bookmarkEnd w:id="7"/>
      <w:bookmarkEnd w:id="8"/>
      <w:r w:rsidR="003F1C15" w:rsidRPr="00303CC4">
        <w:rPr>
          <w:rFonts w:eastAsia="Times New Roman"/>
          <w:color w:val="auto"/>
        </w:rPr>
        <w:t xml:space="preserve"> </w:t>
      </w:r>
      <w:r w:rsidR="003F1C15" w:rsidRPr="00303CC4">
        <w:rPr>
          <w:rFonts w:eastAsia="Times New Roman"/>
          <w:color w:val="auto"/>
        </w:rPr>
        <w:fldChar w:fldCharType="begin">
          <w:ffData>
            <w:name w:val="Лицо"/>
            <w:enabled/>
            <w:calcOnExit w:val="0"/>
            <w:textInput>
              <w:default w:val="Лицо"/>
            </w:textInput>
          </w:ffData>
        </w:fldChar>
      </w:r>
      <w:bookmarkStart w:id="9" w:name="Лицо"/>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w:t>
      </w:r>
      <w:r w:rsidR="003F1C15" w:rsidRPr="00303CC4">
        <w:rPr>
          <w:rFonts w:eastAsia="Times New Roman"/>
          <w:color w:val="auto"/>
        </w:rPr>
        <w:fldChar w:fldCharType="end"/>
      </w:r>
      <w:bookmarkEnd w:id="9"/>
      <w:r w:rsidRPr="00303CC4">
        <w:rPr>
          <w:rFonts w:eastAsia="Times New Roman"/>
          <w:color w:val="auto"/>
        </w:rPr>
        <w:t>, действующего на основании</w:t>
      </w:r>
      <w:r w:rsidR="0016675A" w:rsidRPr="00303CC4">
        <w:rPr>
          <w:rFonts w:eastAsia="Times New Roman"/>
          <w:color w:val="auto"/>
        </w:rPr>
        <w:t xml:space="preserve"> </w:t>
      </w:r>
      <w:r w:rsidR="0016675A" w:rsidRPr="00303CC4">
        <w:rPr>
          <w:rFonts w:eastAsia="Times New Roman"/>
          <w:color w:val="auto"/>
        </w:rPr>
        <w:fldChar w:fldCharType="begin">
          <w:ffData>
            <w:name w:val="Основание"/>
            <w:enabled/>
            <w:calcOnExit w:val="0"/>
            <w:textInput>
              <w:default w:val="Основание"/>
            </w:textInput>
          </w:ffData>
        </w:fldChar>
      </w:r>
      <w:bookmarkStart w:id="10" w:name="Основание"/>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w:t>
      </w:r>
      <w:r w:rsidR="0016675A" w:rsidRPr="00303CC4">
        <w:rPr>
          <w:rFonts w:eastAsia="Times New Roman"/>
          <w:color w:val="auto"/>
        </w:rPr>
        <w:fldChar w:fldCharType="end"/>
      </w:r>
      <w:bookmarkEnd w:id="10"/>
      <w:r w:rsidRPr="00303CC4">
        <w:rPr>
          <w:rFonts w:eastAsia="Times New Roman"/>
          <w:color w:val="auto"/>
        </w:rPr>
        <w:t xml:space="preserve">, с одной стороны, и </w:t>
      </w:r>
      <w:bookmarkStart w:id="11" w:name="tyjcwt" w:colFirst="0" w:colLast="0"/>
      <w:bookmarkEnd w:id="11"/>
      <w:r w:rsidR="003F1C15" w:rsidRPr="00303CC4">
        <w:rPr>
          <w:rFonts w:eastAsia="Times New Roman"/>
          <w:color w:val="auto"/>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Полное наименование</w:t>
      </w:r>
      <w:r w:rsidR="003F1C15" w:rsidRPr="00303CC4">
        <w:rPr>
          <w:rFonts w:eastAsia="Times New Roman"/>
          <w:color w:val="auto"/>
        </w:rPr>
        <w:fldChar w:fldCharType="end"/>
      </w:r>
      <w:bookmarkEnd w:id="12"/>
      <w:r w:rsidRPr="00303CC4">
        <w:rPr>
          <w:rFonts w:eastAsia="Times New Roman"/>
          <w:color w:val="auto"/>
        </w:rPr>
        <w:t>,</w:t>
      </w:r>
      <w:r w:rsidRPr="00303CC4">
        <w:rPr>
          <w:rFonts w:eastAsia="Times New Roman"/>
          <w:b/>
          <w:color w:val="auto"/>
        </w:rPr>
        <w:t xml:space="preserve"> </w:t>
      </w:r>
      <w:r w:rsidRPr="00303CC4">
        <w:rPr>
          <w:rFonts w:eastAsia="Times New Roman"/>
          <w:color w:val="auto"/>
        </w:rPr>
        <w:t xml:space="preserve">в лице </w:t>
      </w:r>
      <w:bookmarkStart w:id="13" w:name="3dy6vkm" w:colFirst="0" w:colLast="0"/>
      <w:bookmarkEnd w:id="13"/>
      <w:r w:rsidR="003F1C15" w:rsidRPr="00303CC4">
        <w:rPr>
          <w:rFonts w:eastAsia="Times New Roman"/>
          <w:color w:val="auto"/>
        </w:rPr>
        <w:fldChar w:fldCharType="begin">
          <w:ffData>
            <w:name w:val="Должность_Контр"/>
            <w:enabled/>
            <w:calcOnExit w:val="0"/>
            <w:textInput>
              <w:default w:val="Должность_Контр"/>
            </w:textInput>
          </w:ffData>
        </w:fldChar>
      </w:r>
      <w:bookmarkStart w:id="14" w:name="Должность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Должность_Контр</w:t>
      </w:r>
      <w:r w:rsidR="003F1C15" w:rsidRPr="00303CC4">
        <w:rPr>
          <w:rFonts w:eastAsia="Times New Roman"/>
          <w:color w:val="auto"/>
        </w:rPr>
        <w:fldChar w:fldCharType="end"/>
      </w:r>
      <w:bookmarkEnd w:id="14"/>
      <w:r w:rsidRPr="00303CC4">
        <w:rPr>
          <w:rFonts w:eastAsia="Times New Roman"/>
          <w:color w:val="auto"/>
        </w:rPr>
        <w:t xml:space="preserve"> </w:t>
      </w:r>
      <w:bookmarkStart w:id="15" w:name="1t3h5sf" w:colFirst="0" w:colLast="0"/>
      <w:bookmarkEnd w:id="15"/>
      <w:r w:rsidR="003F1C15" w:rsidRPr="00303CC4">
        <w:rPr>
          <w:rFonts w:eastAsia="Times New Roman"/>
          <w:color w:val="auto"/>
        </w:rPr>
        <w:fldChar w:fldCharType="begin">
          <w:ffData>
            <w:name w:val="Лицо_Контр"/>
            <w:enabled/>
            <w:calcOnExit w:val="0"/>
            <w:textInput>
              <w:default w:val="Лицо_Контр"/>
            </w:textInput>
          </w:ffData>
        </w:fldChar>
      </w:r>
      <w:bookmarkStart w:id="16" w:name="Лицо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Лицо_Контр</w:t>
      </w:r>
      <w:r w:rsidR="003F1C15" w:rsidRPr="00303CC4">
        <w:rPr>
          <w:rFonts w:eastAsia="Times New Roman"/>
          <w:color w:val="auto"/>
        </w:rPr>
        <w:fldChar w:fldCharType="end"/>
      </w:r>
      <w:bookmarkEnd w:id="16"/>
      <w:r w:rsidRPr="00303CC4">
        <w:rPr>
          <w:rFonts w:eastAsia="Times New Roman"/>
          <w:color w:val="auto"/>
        </w:rPr>
        <w:t xml:space="preserve">, действующего на основании </w:t>
      </w:r>
      <w:r w:rsidR="0016675A" w:rsidRPr="00303CC4">
        <w:rPr>
          <w:rFonts w:eastAsia="Times New Roman"/>
          <w:color w:val="auto"/>
        </w:rPr>
        <w:fldChar w:fldCharType="begin">
          <w:ffData>
            <w:name w:val="Основание_Контр"/>
            <w:enabled/>
            <w:calcOnExit w:val="0"/>
            <w:textInput>
              <w:default w:val="Основание_Контр"/>
            </w:textInput>
          </w:ffData>
        </w:fldChar>
      </w:r>
      <w:bookmarkStart w:id="17" w:name="Основание_Контр"/>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Основание_Контр</w:t>
      </w:r>
      <w:r w:rsidR="0016675A" w:rsidRPr="00303CC4">
        <w:rPr>
          <w:rFonts w:eastAsia="Times New Roman"/>
          <w:color w:val="auto"/>
        </w:rPr>
        <w:fldChar w:fldCharType="end"/>
      </w:r>
      <w:bookmarkEnd w:id="17"/>
      <w:r w:rsidRPr="00303CC4">
        <w:rPr>
          <w:rFonts w:eastAsia="Times New Roman"/>
          <w:color w:val="auto"/>
        </w:rPr>
        <w:t>, именуемый в дальнейшем «Потребитель», с другой стороны, заключили нас</w:t>
      </w:r>
      <w:r w:rsidR="00676B63" w:rsidRPr="00303CC4">
        <w:rPr>
          <w:rFonts w:eastAsia="Times New Roman"/>
          <w:color w:val="auto"/>
        </w:rPr>
        <w:t>тоящий договор о нижеследующем:</w:t>
      </w:r>
    </w:p>
    <w:p w:rsidR="00A84CFA" w:rsidRPr="00303CC4" w:rsidRDefault="00A84CFA">
      <w:pPr>
        <w:widowControl/>
        <w:tabs>
          <w:tab w:val="left" w:pos="425"/>
          <w:tab w:val="left" w:pos="567"/>
        </w:tabs>
        <w:ind w:left="142" w:firstLine="425"/>
        <w:jc w:val="center"/>
        <w:rPr>
          <w:rFonts w:eastAsia="Times New Roman"/>
          <w:color w:val="auto"/>
        </w:rPr>
      </w:pPr>
    </w:p>
    <w:p w:rsidR="00A84CFA" w:rsidRPr="00303CC4" w:rsidRDefault="00943C0D">
      <w:pPr>
        <w:numPr>
          <w:ilvl w:val="0"/>
          <w:numId w:val="5"/>
        </w:numPr>
        <w:pBdr>
          <w:top w:val="nil"/>
          <w:left w:val="nil"/>
          <w:bottom w:val="nil"/>
          <w:right w:val="nil"/>
          <w:between w:val="nil"/>
        </w:pBdr>
        <w:tabs>
          <w:tab w:val="left" w:pos="425"/>
          <w:tab w:val="left" w:pos="567"/>
          <w:tab w:val="left" w:pos="4178"/>
        </w:tabs>
        <w:spacing w:before="1"/>
        <w:jc w:val="center"/>
        <w:rPr>
          <w:color w:val="auto"/>
        </w:rPr>
      </w:pPr>
      <w:r w:rsidRPr="00303CC4">
        <w:rPr>
          <w:rFonts w:eastAsia="Times New Roman"/>
          <w:b/>
          <w:color w:val="auto"/>
        </w:rPr>
        <w:t>Основные понятия</w:t>
      </w:r>
    </w:p>
    <w:p w:rsidR="00A84CFA" w:rsidRPr="00303CC4"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eastAsia="Times New Roman"/>
          <w:color w:val="auto"/>
        </w:rPr>
      </w:pPr>
      <w:r w:rsidRPr="00303CC4">
        <w:rPr>
          <w:rFonts w:eastAsia="Times New Roman"/>
          <w:color w:val="auto"/>
        </w:rPr>
        <w:t>Основные понятия, используемые в рамках настоящего договора.</w:t>
      </w:r>
    </w:p>
    <w:p w:rsidR="00A84CFA" w:rsidRPr="00303CC4"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eastAsia="Times New Roman"/>
          <w:color w:val="auto"/>
        </w:rPr>
      </w:pPr>
      <w:r w:rsidRPr="00303CC4">
        <w:rPr>
          <w:rFonts w:eastAsia="Times New Roman"/>
          <w:b/>
          <w:color w:val="auto"/>
        </w:rPr>
        <w:t xml:space="preserve">Твердые коммунальные отходы (далее – ТКО) </w:t>
      </w:r>
      <w:r w:rsidRPr="00303CC4">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Pr="00303CC4"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eastAsia="Times New Roman"/>
          <w:color w:val="auto"/>
        </w:rPr>
      </w:pPr>
      <w:r w:rsidRPr="00303CC4">
        <w:rPr>
          <w:rFonts w:eastAsia="Times New Roman"/>
          <w:b/>
          <w:color w:val="auto"/>
        </w:rPr>
        <w:t xml:space="preserve">Крупногабаритные отходы (далее - КГО) </w:t>
      </w:r>
      <w:r w:rsidRPr="00303CC4">
        <w:rPr>
          <w:rFonts w:eastAsia="Times New Roman"/>
          <w:color w:val="auto"/>
        </w:rPr>
        <w:t xml:space="preserve">- </w:t>
      </w:r>
      <w:r w:rsidR="00D24B15" w:rsidRPr="00303CC4">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03CC4">
        <w:rPr>
          <w:rFonts w:eastAsia="Times New Roman"/>
          <w:color w:val="auto"/>
        </w:rPr>
        <w:t>.</w:t>
      </w:r>
    </w:p>
    <w:p w:rsidR="00A84CFA" w:rsidRPr="00303CC4" w:rsidRDefault="00943C0D" w:rsidP="00F551DC">
      <w:pPr>
        <w:pBdr>
          <w:top w:val="nil"/>
          <w:left w:val="nil"/>
          <w:bottom w:val="nil"/>
          <w:right w:val="nil"/>
          <w:between w:val="nil"/>
        </w:pBdr>
        <w:tabs>
          <w:tab w:val="left" w:pos="567"/>
          <w:tab w:val="left" w:pos="709"/>
        </w:tabs>
        <w:spacing w:before="1"/>
        <w:ind w:right="114" w:firstLine="709"/>
        <w:jc w:val="both"/>
        <w:rPr>
          <w:rFonts w:eastAsia="Times New Roman"/>
          <w:color w:val="auto"/>
        </w:rPr>
      </w:pPr>
      <w:r w:rsidRPr="00303CC4">
        <w:rPr>
          <w:rFonts w:eastAsia="Times New Roman"/>
          <w:b/>
          <w:color w:val="auto"/>
        </w:rPr>
        <w:t xml:space="preserve">Потребитель </w:t>
      </w:r>
      <w:r w:rsidRPr="00303CC4">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Предмет договора</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Pr="00303CC4" w:rsidRDefault="00943C0D" w:rsidP="00357EEE">
      <w:pPr>
        <w:numPr>
          <w:ilvl w:val="1"/>
          <w:numId w:val="5"/>
        </w:numPr>
        <w:tabs>
          <w:tab w:val="left" w:pos="284"/>
          <w:tab w:val="left" w:pos="425"/>
          <w:tab w:val="left" w:pos="1418"/>
        </w:tabs>
        <w:ind w:firstLine="709"/>
        <w:jc w:val="both"/>
        <w:rPr>
          <w:rFonts w:eastAsia="Times New Roman"/>
          <w:color w:val="auto"/>
        </w:rPr>
      </w:pPr>
      <w:r w:rsidRPr="00303CC4">
        <w:rPr>
          <w:rFonts w:eastAsia="Times New Roman"/>
          <w:color w:val="auto"/>
        </w:rPr>
        <w:t xml:space="preserve"> Объем твердых коммунальных отходов, места </w:t>
      </w:r>
      <w:r w:rsidR="007A1566" w:rsidRPr="00303CC4">
        <w:rPr>
          <w:rFonts w:eastAsia="Times New Roman"/>
          <w:color w:val="auto"/>
        </w:rPr>
        <w:t xml:space="preserve">(площадки) </w:t>
      </w:r>
      <w:r w:rsidRPr="00303CC4">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7A1566" w:rsidRPr="00303CC4">
        <w:rPr>
          <w:rFonts w:eastAsia="Times New Roman"/>
          <w:color w:val="auto"/>
        </w:rPr>
        <w:t xml:space="preserve">(площадок) </w:t>
      </w:r>
      <w:r w:rsidRPr="00303CC4">
        <w:rPr>
          <w:rFonts w:eastAsia="Times New Roman"/>
          <w:color w:val="auto"/>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Способ складирования ТКО:</w:t>
      </w:r>
    </w:p>
    <w:p w:rsidR="00303CC4" w:rsidRPr="00303CC4" w:rsidRDefault="00303CC4"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xml:space="preserve">- </w:t>
      </w:r>
      <w:r w:rsidRPr="00303CC4">
        <w:rPr>
          <w:color w:val="auto"/>
          <w:shd w:val="clear" w:color="auto" w:fill="FFFFFF"/>
        </w:rPr>
        <w:t>в контейнеры, расположенные в мусороприемных камерах (при наличии соответствующей внутридомовой инженерной системы);</w:t>
      </w:r>
    </w:p>
    <w:p w:rsidR="00A84CFA" w:rsidRPr="00303CC4"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Pr="00303CC4"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eastAsia="Times New Roman"/>
          <w:color w:val="auto"/>
        </w:rPr>
      </w:pPr>
      <w:r w:rsidRPr="00303CC4">
        <w:rPr>
          <w:rFonts w:eastAsia="Times New Roman"/>
          <w:color w:val="auto"/>
        </w:rPr>
        <w:t>-</w:t>
      </w:r>
      <w:r w:rsidR="00F551DC" w:rsidRPr="00303CC4">
        <w:rPr>
          <w:rFonts w:eastAsia="Times New Roman"/>
          <w:color w:val="auto"/>
        </w:rPr>
        <w:t xml:space="preserve"> </w:t>
      </w:r>
      <w:r w:rsidRPr="00303CC4">
        <w:rPr>
          <w:rFonts w:eastAsia="Times New Roman"/>
          <w:color w:val="auto"/>
        </w:rPr>
        <w:t>Складирование КГО осуществляется Потребителем:</w:t>
      </w:r>
    </w:p>
    <w:p w:rsidR="00A84CFA" w:rsidRPr="00303CC4" w:rsidRDefault="00943C0D" w:rsidP="00357EEE">
      <w:pPr>
        <w:tabs>
          <w:tab w:val="left" w:pos="284"/>
          <w:tab w:val="left" w:pos="425"/>
          <w:tab w:val="left" w:pos="709"/>
          <w:tab w:val="left" w:pos="851"/>
          <w:tab w:val="left" w:pos="1418"/>
        </w:tabs>
        <w:spacing w:before="13" w:line="249" w:lineRule="auto"/>
        <w:ind w:right="120" w:firstLine="709"/>
        <w:jc w:val="both"/>
        <w:rPr>
          <w:rFonts w:eastAsia="Times New Roman"/>
          <w:color w:val="auto"/>
        </w:rPr>
      </w:pPr>
      <w:r w:rsidRPr="00303CC4">
        <w:rPr>
          <w:rFonts w:eastAsia="Times New Roman"/>
          <w:color w:val="auto"/>
        </w:rPr>
        <w:t>- на контейнерных площадках в отсеках для складирования КГО, расположенных по адресу, указанному в Приложении №1.</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Дата начала оказания услуг по обращению с ТКО:</w:t>
      </w:r>
      <w:bookmarkStart w:id="18" w:name="4d34og8" w:colFirst="0" w:colLast="0"/>
      <w:bookmarkEnd w:id="18"/>
      <w:r w:rsidRPr="00303CC4">
        <w:rPr>
          <w:rFonts w:eastAsia="Times New Roman"/>
          <w:color w:val="auto"/>
        </w:rPr>
        <w:t xml:space="preserve"> </w:t>
      </w:r>
      <w:r w:rsidR="003F1C15" w:rsidRPr="00303CC4">
        <w:rPr>
          <w:rFonts w:eastAsia="Times New Roman"/>
          <w:color w:val="auto"/>
        </w:rPr>
        <w:fldChar w:fldCharType="begin">
          <w:ffData>
            <w:name w:val="ПериодС"/>
            <w:enabled/>
            <w:calcOnExit w:val="0"/>
            <w:textInput>
              <w:default w:val="ПериодС"/>
            </w:textInput>
          </w:ffData>
        </w:fldChar>
      </w:r>
      <w:bookmarkStart w:id="19" w:name="ПериодС"/>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ПериодС</w:t>
      </w:r>
      <w:r w:rsidR="003F1C15" w:rsidRPr="00303CC4">
        <w:rPr>
          <w:rFonts w:eastAsia="Times New Roman"/>
          <w:color w:val="auto"/>
        </w:rPr>
        <w:fldChar w:fldCharType="end"/>
      </w:r>
      <w:bookmarkEnd w:id="19"/>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b/>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Стоимость услуг, сроки и порядок оплаты по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eastAsia="Times New Roman"/>
          <w:color w:val="auto"/>
        </w:rPr>
      </w:pPr>
      <w:r w:rsidRPr="00303CC4">
        <w:rPr>
          <w:rFonts w:eastAsia="Times New Roman"/>
          <w:color w:val="auto"/>
        </w:rPr>
        <w:t>Под расчетным периодом по настоящему договору понимает</w:t>
      </w:r>
      <w:r w:rsidR="00402F72" w:rsidRPr="00303CC4">
        <w:rPr>
          <w:rFonts w:eastAsia="Times New Roman"/>
          <w:color w:val="auto"/>
        </w:rPr>
        <w:t>ся 1 (один) календарный месяц.</w:t>
      </w:r>
    </w:p>
    <w:p w:rsidR="002A22B5" w:rsidRPr="00303CC4" w:rsidRDefault="002A22B5" w:rsidP="00402F72">
      <w:pPr>
        <w:pStyle w:val="ae"/>
        <w:numPr>
          <w:ilvl w:val="1"/>
          <w:numId w:val="5"/>
        </w:numPr>
        <w:ind w:firstLine="709"/>
        <w:jc w:val="both"/>
        <w:rPr>
          <w:rFonts w:eastAsia="Times New Roman"/>
          <w:color w:val="auto"/>
        </w:rPr>
      </w:pPr>
      <w:r w:rsidRPr="00303CC4">
        <w:rPr>
          <w:rFonts w:eastAsia="Times New Roman"/>
          <w:color w:val="auto"/>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302CBE" w:rsidRPr="00303CC4">
        <w:rPr>
          <w:rFonts w:eastAsia="Times New Roman"/>
          <w:color w:val="auto"/>
        </w:rPr>
        <w:t xml:space="preserve"> </w:t>
      </w:r>
      <w:r w:rsidR="00302CBE" w:rsidRPr="00303CC4">
        <w:rPr>
          <w:rFonts w:eastAsia="Times New Roman"/>
          <w:color w:val="auto"/>
        </w:rPr>
        <w:fldChar w:fldCharType="begin">
          <w:ffData>
            <w:name w:val="ТарифПоПериодам"/>
            <w:enabled/>
            <w:calcOnExit w:val="0"/>
            <w:textInput>
              <w:default w:val="ТарифПоПериодам"/>
            </w:textInput>
          </w:ffData>
        </w:fldChar>
      </w:r>
      <w:bookmarkStart w:id="20" w:name="ТарифПоПериодам"/>
      <w:r w:rsidR="00302CBE" w:rsidRPr="00303CC4">
        <w:rPr>
          <w:rFonts w:eastAsia="Times New Roman"/>
          <w:color w:val="auto"/>
        </w:rPr>
        <w:instrText xml:space="preserve"> FORMTEXT </w:instrText>
      </w:r>
      <w:r w:rsidR="00302CBE" w:rsidRPr="00303CC4">
        <w:rPr>
          <w:rFonts w:eastAsia="Times New Roman"/>
          <w:color w:val="auto"/>
        </w:rPr>
      </w:r>
      <w:r w:rsidR="00302CBE" w:rsidRPr="00303CC4">
        <w:rPr>
          <w:rFonts w:eastAsia="Times New Roman"/>
          <w:color w:val="auto"/>
        </w:rPr>
        <w:fldChar w:fldCharType="separate"/>
      </w:r>
      <w:r w:rsidR="00302CBE" w:rsidRPr="00303CC4">
        <w:rPr>
          <w:rFonts w:eastAsia="Times New Roman"/>
          <w:noProof/>
          <w:color w:val="auto"/>
        </w:rPr>
        <w:t>ТарифПоПериодам</w:t>
      </w:r>
      <w:r w:rsidR="00302CBE" w:rsidRPr="00303CC4">
        <w:rPr>
          <w:rFonts w:eastAsia="Times New Roman"/>
          <w:color w:val="auto"/>
        </w:rPr>
        <w:fldChar w:fldCharType="end"/>
      </w:r>
      <w:bookmarkEnd w:id="20"/>
      <w:r w:rsidRPr="00303CC4">
        <w:rPr>
          <w:rFonts w:eastAsia="Times New Roman"/>
          <w:color w:val="auto"/>
        </w:rPr>
        <w:t>.</w:t>
      </w:r>
    </w:p>
    <w:p w:rsidR="002A22B5" w:rsidRPr="00303CC4" w:rsidRDefault="002A22B5" w:rsidP="002A22B5">
      <w:pPr>
        <w:pStyle w:val="ae"/>
        <w:numPr>
          <w:ilvl w:val="1"/>
          <w:numId w:val="5"/>
        </w:numPr>
        <w:ind w:firstLine="709"/>
        <w:jc w:val="both"/>
        <w:rPr>
          <w:rFonts w:eastAsia="Times New Roman"/>
          <w:color w:val="auto"/>
        </w:rPr>
      </w:pPr>
      <w:r w:rsidRPr="00303CC4">
        <w:rPr>
          <w:rFonts w:eastAsia="Times New Roman"/>
          <w:color w:val="auto"/>
        </w:rPr>
        <w:t xml:space="preserve">Общая стоимость услуг в месяц по настоящему договору составляет </w:t>
      </w:r>
      <w:r w:rsidR="003F0511" w:rsidRPr="00303CC4">
        <w:rPr>
          <w:rFonts w:eastAsia="Times New Roman"/>
          <w:color w:val="auto"/>
        </w:rPr>
        <w:fldChar w:fldCharType="begin">
          <w:ffData>
            <w:name w:val="СуммаКоп"/>
            <w:enabled/>
            <w:calcOnExit w:val="0"/>
            <w:textInput>
              <w:default w:val="СуммаКоп"/>
            </w:textInput>
          </w:ffData>
        </w:fldChar>
      </w:r>
      <w:bookmarkStart w:id="21" w:name="СуммаКоп"/>
      <w:r w:rsidR="003F0511" w:rsidRPr="00303CC4">
        <w:rPr>
          <w:rFonts w:eastAsia="Times New Roman"/>
          <w:color w:val="auto"/>
        </w:rPr>
        <w:instrText xml:space="preserve"> FORMTEXT </w:instrText>
      </w:r>
      <w:r w:rsidR="003F0511" w:rsidRPr="00303CC4">
        <w:rPr>
          <w:rFonts w:eastAsia="Times New Roman"/>
          <w:color w:val="auto"/>
        </w:rPr>
      </w:r>
      <w:r w:rsidR="003F0511" w:rsidRPr="00303CC4">
        <w:rPr>
          <w:rFonts w:eastAsia="Times New Roman"/>
          <w:color w:val="auto"/>
        </w:rPr>
        <w:fldChar w:fldCharType="separate"/>
      </w:r>
      <w:r w:rsidR="003F0511" w:rsidRPr="00303CC4">
        <w:rPr>
          <w:rFonts w:eastAsia="Times New Roman"/>
          <w:color w:val="auto"/>
        </w:rPr>
        <w:t>СуммаКоп</w:t>
      </w:r>
      <w:r w:rsidR="003F0511" w:rsidRPr="00303CC4">
        <w:rPr>
          <w:rFonts w:eastAsia="Times New Roman"/>
          <w:color w:val="auto"/>
        </w:rPr>
        <w:fldChar w:fldCharType="end"/>
      </w:r>
      <w:bookmarkEnd w:id="21"/>
      <w:r w:rsidR="003F1C15" w:rsidRPr="00303CC4">
        <w:rPr>
          <w:rFonts w:eastAsia="Times New Roman"/>
          <w:color w:val="auto"/>
        </w:rPr>
        <w:t xml:space="preserve"> </w:t>
      </w:r>
      <w:r w:rsidR="009E09B1" w:rsidRPr="00303CC4">
        <w:rPr>
          <w:rFonts w:eastAsia="Times New Roman"/>
          <w:color w:val="auto"/>
        </w:rPr>
        <w:t>руб</w:t>
      </w:r>
      <w:r w:rsidRPr="00303CC4">
        <w:rPr>
          <w:rFonts w:eastAsia="Times New Roman"/>
          <w:color w:val="auto"/>
        </w:rPr>
        <w:t>.</w:t>
      </w:r>
      <w:r w:rsidR="00402F72" w:rsidRPr="00303CC4">
        <w:rPr>
          <w:rFonts w:eastAsia="Times New Roman"/>
          <w:color w:val="auto"/>
        </w:rPr>
        <w:t xml:space="preserve"> </w:t>
      </w:r>
      <w:r w:rsidR="009E09B1" w:rsidRPr="00303CC4">
        <w:rPr>
          <w:rFonts w:eastAsia="Times New Roman"/>
          <w:color w:val="auto"/>
        </w:rPr>
        <w:lastRenderedPageBreak/>
        <w:t>(</w:t>
      </w:r>
      <w:r w:rsidR="00BC2AFC" w:rsidRPr="00303CC4">
        <w:rPr>
          <w:rFonts w:eastAsia="Times New Roman"/>
          <w:color w:val="auto"/>
        </w:rPr>
        <w:fldChar w:fldCharType="begin">
          <w:ffData>
            <w:name w:val="СуммаПрописью"/>
            <w:enabled/>
            <w:calcOnExit w:val="0"/>
            <w:textInput>
              <w:default w:val="Сумма прописью"/>
            </w:textInput>
          </w:ffData>
        </w:fldChar>
      </w:r>
      <w:bookmarkStart w:id="22" w:name="СуммаПрописью"/>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Сумма прописью</w:t>
      </w:r>
      <w:r w:rsidR="00BC2AFC" w:rsidRPr="00303CC4">
        <w:rPr>
          <w:rFonts w:eastAsia="Times New Roman"/>
          <w:color w:val="auto"/>
        </w:rPr>
        <w:fldChar w:fldCharType="end"/>
      </w:r>
      <w:bookmarkEnd w:id="22"/>
      <w:r w:rsidR="009E09B1" w:rsidRPr="00303CC4">
        <w:rPr>
          <w:rFonts w:eastAsia="Times New Roman"/>
          <w:color w:val="auto"/>
        </w:rPr>
        <w:t>)</w:t>
      </w:r>
      <w:r w:rsidRPr="00303CC4">
        <w:rPr>
          <w:rFonts w:eastAsia="Times New Roman"/>
          <w:color w:val="auto"/>
        </w:rPr>
        <w:t xml:space="preserve"> </w:t>
      </w:r>
      <w:r w:rsidR="004C2A32" w:rsidRPr="00303CC4">
        <w:rPr>
          <w:rFonts w:eastAsia="Times New Roman"/>
          <w:color w:val="auto"/>
        </w:rPr>
        <w:t xml:space="preserve">НДС не предусмотрен согласно ст. 149 п. 2 </w:t>
      </w:r>
      <w:proofErr w:type="spellStart"/>
      <w:r w:rsidR="004C2A32" w:rsidRPr="00303CC4">
        <w:rPr>
          <w:rFonts w:eastAsia="Times New Roman"/>
          <w:color w:val="auto"/>
        </w:rPr>
        <w:t>пп</w:t>
      </w:r>
      <w:proofErr w:type="spellEnd"/>
      <w:r w:rsidR="004C2A32" w:rsidRPr="00303CC4">
        <w:rPr>
          <w:rFonts w:eastAsia="Times New Roman"/>
          <w:color w:val="auto"/>
        </w:rPr>
        <w:t>. 36 НК РФ</w:t>
      </w:r>
      <w:r w:rsidR="00402F72" w:rsidRPr="00303CC4">
        <w:rPr>
          <w:rFonts w:eastAsia="Times New Roman"/>
          <w:color w:val="auto"/>
        </w:rPr>
        <w:t xml:space="preserve"> (Приложение №2).</w:t>
      </w:r>
    </w:p>
    <w:p w:rsidR="00A84CFA" w:rsidRPr="00303CC4"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eastAsia="Times New Roman"/>
          <w:color w:val="auto"/>
        </w:rPr>
      </w:pPr>
      <w:r w:rsidRPr="00303CC4">
        <w:rPr>
          <w:rFonts w:eastAsia="Times New Roman"/>
          <w:color w:val="auto"/>
        </w:rPr>
        <w:t>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402F72" w:rsidRPr="00303CC4">
        <w:rPr>
          <w:rFonts w:eastAsia="Times New Roman"/>
          <w:color w:val="auto"/>
        </w:rPr>
        <w:t xml:space="preserve"> кассу Регионального оператора.</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w:t>
      </w:r>
      <w:r w:rsidR="009E09B1" w:rsidRPr="00303CC4">
        <w:rPr>
          <w:rFonts w:eastAsia="Times New Roman"/>
          <w:color w:val="auto"/>
        </w:rPr>
        <w:t xml:space="preserve"> </w:t>
      </w:r>
      <w:r w:rsidRPr="00303CC4">
        <w:rPr>
          <w:rFonts w:eastAsia="Times New Roman"/>
          <w:color w:val="auto"/>
        </w:rPr>
        <w:t>2</w:t>
      </w:r>
      <w:r w:rsidR="009E09B1" w:rsidRPr="00303CC4">
        <w:rPr>
          <w:rFonts w:eastAsia="Times New Roman"/>
          <w:color w:val="auto"/>
        </w:rPr>
        <w:t>,</w:t>
      </w:r>
      <w:r w:rsidRPr="00303CC4">
        <w:rPr>
          <w:rFonts w:eastAsia="Times New Roman"/>
          <w:color w:val="auto"/>
        </w:rPr>
        <w:t xml:space="preserve"> являющ</w:t>
      </w:r>
      <w:r w:rsidR="009E09B1" w:rsidRPr="00303CC4">
        <w:rPr>
          <w:rFonts w:eastAsia="Times New Roman"/>
          <w:color w:val="auto"/>
        </w:rPr>
        <w:t>ем</w:t>
      </w:r>
      <w:r w:rsidRPr="00303CC4">
        <w:rPr>
          <w:rFonts w:eastAsia="Times New Roman"/>
          <w:color w:val="auto"/>
        </w:rPr>
        <w:t>ся неотъемлемой частью настоящего договора.</w:t>
      </w:r>
    </w:p>
    <w:p w:rsidR="004C2A32" w:rsidRPr="00303CC4" w:rsidRDefault="004C2A3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Региональный оператор выставляет Потребителю 2 экземпляра акта оказанных услуг.</w:t>
      </w:r>
    </w:p>
    <w:p w:rsidR="008D6512" w:rsidRPr="00303CC4" w:rsidRDefault="008D651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A84CFA" w:rsidRPr="00303CC4"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Pr="00303CC4"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r w:rsidR="00402F72" w:rsidRPr="00303CC4">
        <w:rPr>
          <w:rFonts w:eastAsia="Times New Roman"/>
          <w:color w:val="auto"/>
        </w:rPr>
        <w:t>.</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81759B" w:rsidRPr="00303CC4">
        <w:rPr>
          <w:rFonts w:eastAsia="Times New Roman"/>
          <w:color w:val="auto"/>
        </w:rPr>
        <w:t>а</w:t>
      </w:r>
      <w:r w:rsidRPr="00303CC4">
        <w:rPr>
          <w:rFonts w:eastAsia="Times New Roman"/>
          <w:color w:val="auto"/>
        </w:rPr>
        <w:t xml:space="preserve"> в </w:t>
      </w:r>
      <w:r w:rsidR="004C2A32" w:rsidRPr="00303CC4">
        <w:rPr>
          <w:rFonts w:eastAsia="Times New Roman"/>
          <w:color w:val="auto"/>
        </w:rPr>
        <w:t>квартал</w:t>
      </w:r>
      <w:r w:rsidRPr="00303CC4">
        <w:rPr>
          <w:rFonts w:eastAsia="Times New Roman"/>
          <w:color w:val="auto"/>
        </w:rPr>
        <w:t xml:space="preserve"> по инициативе одной из сторон путем составления и подписания сторонами соответствующего акт</w:t>
      </w:r>
      <w:r w:rsidR="0081759B" w:rsidRPr="00303CC4">
        <w:rPr>
          <w:rFonts w:eastAsia="Times New Roman"/>
          <w:color w:val="auto"/>
        </w:rPr>
        <w:t>а</w:t>
      </w:r>
      <w:r w:rsidRPr="00303CC4">
        <w:rPr>
          <w:rFonts w:eastAsia="Times New Roman"/>
          <w:color w:val="auto"/>
        </w:rPr>
        <w:t xml:space="preserve"> сверки расчетов.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информационно-телекоммуникационная сеть "Интернет"), позволяющим подтвердить получени</w:t>
      </w:r>
      <w:r w:rsidR="00402F72" w:rsidRPr="00303CC4">
        <w:rPr>
          <w:rFonts w:eastAsia="Times New Roman"/>
          <w:color w:val="auto"/>
        </w:rPr>
        <w:t>е такого уведомления адресатом.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550ECA" w:rsidRPr="00303CC4" w:rsidRDefault="00550ECA" w:rsidP="00550ECA">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Региональный оператор вправе без распоряжения Потребителя – владельца счета (</w:t>
      </w:r>
      <w:r w:rsidR="005A3414" w:rsidRPr="00303CC4">
        <w:rPr>
          <w:rFonts w:eastAsia="Times New Roman"/>
          <w:color w:val="auto"/>
        </w:rPr>
        <w:fldChar w:fldCharType="begin">
          <w:ffData>
            <w:name w:val="НомерСчетаСкрипт"/>
            <w:enabled/>
            <w:calcOnExit w:val="0"/>
            <w:textInput>
              <w:default w:val="НомерСчетаСкрипт"/>
            </w:textInput>
          </w:ffData>
        </w:fldChar>
      </w:r>
      <w:bookmarkStart w:id="23" w:name="НомерСчетаСкрипт"/>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w:t>
      </w:r>
      <w:r w:rsidR="005A3414" w:rsidRPr="00303CC4">
        <w:rPr>
          <w:rFonts w:eastAsia="Times New Roman"/>
          <w:color w:val="auto"/>
        </w:rPr>
        <w:fldChar w:fldCharType="end"/>
      </w:r>
      <w:bookmarkEnd w:id="23"/>
      <w:r w:rsidRPr="00303CC4">
        <w:rPr>
          <w:rFonts w:eastAsia="Times New Roman"/>
          <w:color w:val="auto"/>
        </w:rPr>
        <w:t>), открытого в (</w:t>
      </w:r>
      <w:r w:rsidR="00F66D6A" w:rsidRPr="00303CC4">
        <w:rPr>
          <w:rFonts w:eastAsia="Times New Roman"/>
          <w:color w:val="auto"/>
        </w:rPr>
        <w:fldChar w:fldCharType="begin">
          <w:ffData>
            <w:name w:val="НаименованиеБанка"/>
            <w:enabled/>
            <w:calcOnExit w:val="0"/>
            <w:textInput>
              <w:default w:val="НаименованиеБанка"/>
            </w:textInput>
          </w:ffData>
        </w:fldChar>
      </w:r>
      <w:bookmarkStart w:id="24" w:name="НаименованиеБанка"/>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w:t>
      </w:r>
      <w:r w:rsidR="00F66D6A" w:rsidRPr="00303CC4">
        <w:rPr>
          <w:rFonts w:eastAsia="Times New Roman"/>
          <w:color w:val="auto"/>
        </w:rPr>
        <w:fldChar w:fldCharType="end"/>
      </w:r>
      <w:bookmarkEnd w:id="24"/>
      <w:r w:rsidR="00F66D6A" w:rsidRPr="00303CC4">
        <w:rPr>
          <w:rFonts w:eastAsia="Times New Roman"/>
          <w:color w:val="auto"/>
        </w:rPr>
        <w:t xml:space="preserve">, БИК: </w:t>
      </w:r>
      <w:r w:rsidR="00F66D6A" w:rsidRPr="00303CC4">
        <w:rPr>
          <w:rFonts w:eastAsia="Times New Roman"/>
          <w:color w:val="auto"/>
        </w:rPr>
        <w:fldChar w:fldCharType="begin">
          <w:ffData>
            <w:name w:val="БИК1"/>
            <w:enabled/>
            <w:calcOnExit w:val="0"/>
            <w:textInput>
              <w:default w:val="БИК1"/>
            </w:textInput>
          </w:ffData>
        </w:fldChar>
      </w:r>
      <w:bookmarkStart w:id="25" w:name="БИК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БИК1</w:t>
      </w:r>
      <w:r w:rsidR="00F66D6A" w:rsidRPr="00303CC4">
        <w:rPr>
          <w:rFonts w:eastAsia="Times New Roman"/>
          <w:color w:val="auto"/>
        </w:rPr>
        <w:fldChar w:fldCharType="end"/>
      </w:r>
      <w:bookmarkEnd w:id="25"/>
      <w:r w:rsidR="00F66D6A" w:rsidRPr="00303CC4">
        <w:rPr>
          <w:rFonts w:eastAsia="Times New Roman"/>
          <w:color w:val="auto"/>
        </w:rPr>
        <w:t xml:space="preserve">, к/с: </w:t>
      </w:r>
      <w:r w:rsidR="00F66D6A" w:rsidRPr="00303CC4">
        <w:rPr>
          <w:rFonts w:eastAsia="Times New Roman"/>
          <w:color w:val="auto"/>
        </w:rPr>
        <w:fldChar w:fldCharType="begin">
          <w:ffData>
            <w:name w:val="КорСчет1"/>
            <w:enabled/>
            <w:calcOnExit w:val="0"/>
            <w:textInput>
              <w:default w:val="КорСчет1"/>
            </w:textInput>
          </w:ffData>
        </w:fldChar>
      </w:r>
      <w:bookmarkStart w:id="26" w:name="КорСчет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КорСчет1</w:t>
      </w:r>
      <w:r w:rsidR="00F66D6A" w:rsidRPr="00303CC4">
        <w:rPr>
          <w:rFonts w:eastAsia="Times New Roman"/>
          <w:color w:val="auto"/>
        </w:rPr>
        <w:fldChar w:fldCharType="end"/>
      </w:r>
      <w:bookmarkEnd w:id="26"/>
      <w:r w:rsidRPr="00303CC4">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550ECA" w:rsidRPr="00303CC4" w:rsidRDefault="00550ECA" w:rsidP="00550ECA">
      <w:pPr>
        <w:widowControl/>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Потребитель обязан заключить с (</w:t>
      </w:r>
      <w:r w:rsidR="00F66D6A" w:rsidRPr="00303CC4">
        <w:rPr>
          <w:rFonts w:eastAsia="Times New Roman"/>
          <w:color w:val="auto"/>
        </w:rPr>
        <w:fldChar w:fldCharType="begin">
          <w:ffData>
            <w:name w:val="НаименованиеБанка1"/>
            <w:enabled/>
            <w:calcOnExit w:val="0"/>
            <w:textInput>
              <w:default w:val="НаименованиеБанка1"/>
            </w:textInput>
          </w:ffData>
        </w:fldChar>
      </w:r>
      <w:bookmarkStart w:id="27" w:name="НаименованиеБанка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НаименованиеБанка1</w:t>
      </w:r>
      <w:r w:rsidR="00F66D6A" w:rsidRPr="00303CC4">
        <w:rPr>
          <w:rFonts w:eastAsia="Times New Roman"/>
          <w:color w:val="auto"/>
        </w:rPr>
        <w:fldChar w:fldCharType="end"/>
      </w:r>
      <w:bookmarkEnd w:id="27"/>
      <w:r w:rsidRPr="00303CC4">
        <w:rPr>
          <w:rFonts w:eastAsia="Times New Roman"/>
          <w:color w:val="auto"/>
        </w:rPr>
        <w:t xml:space="preserve">, </w:t>
      </w:r>
      <w:r w:rsidR="00F66D6A" w:rsidRPr="00303CC4">
        <w:rPr>
          <w:rFonts w:eastAsia="Times New Roman"/>
          <w:color w:val="auto"/>
        </w:rPr>
        <w:t xml:space="preserve">БИК: </w:t>
      </w:r>
      <w:r w:rsidR="00F66D6A" w:rsidRPr="00303CC4">
        <w:rPr>
          <w:rFonts w:eastAsia="Times New Roman"/>
          <w:color w:val="auto"/>
        </w:rPr>
        <w:fldChar w:fldCharType="begin">
          <w:ffData>
            <w:name w:val="БИК2"/>
            <w:enabled/>
            <w:calcOnExit w:val="0"/>
            <w:textInput>
              <w:default w:val="БИК2"/>
            </w:textInput>
          </w:ffData>
        </w:fldChar>
      </w:r>
      <w:bookmarkStart w:id="28" w:name="БИК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БИК2</w:t>
      </w:r>
      <w:r w:rsidR="00F66D6A" w:rsidRPr="00303CC4">
        <w:rPr>
          <w:rFonts w:eastAsia="Times New Roman"/>
          <w:color w:val="auto"/>
        </w:rPr>
        <w:fldChar w:fldCharType="end"/>
      </w:r>
      <w:bookmarkEnd w:id="28"/>
      <w:r w:rsidR="00F66D6A" w:rsidRPr="00303CC4">
        <w:rPr>
          <w:rFonts w:eastAsia="Times New Roman"/>
          <w:color w:val="auto"/>
        </w:rPr>
        <w:t>, к/с:</w:t>
      </w:r>
      <w:r w:rsidRPr="00303CC4">
        <w:rPr>
          <w:rFonts w:eastAsia="Times New Roman"/>
          <w:color w:val="auto"/>
        </w:rPr>
        <w:t xml:space="preserve"> </w:t>
      </w:r>
      <w:r w:rsidR="00F66D6A" w:rsidRPr="00303CC4">
        <w:rPr>
          <w:rFonts w:eastAsia="Times New Roman"/>
          <w:color w:val="auto"/>
        </w:rPr>
        <w:fldChar w:fldCharType="begin">
          <w:ffData>
            <w:name w:val="КорСчет2"/>
            <w:enabled/>
            <w:calcOnExit w:val="0"/>
            <w:textInput>
              <w:default w:val="КорСчет2"/>
            </w:textInput>
          </w:ffData>
        </w:fldChar>
      </w:r>
      <w:bookmarkStart w:id="29" w:name="КорСчет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КорСчет2</w:t>
      </w:r>
      <w:r w:rsidR="00F66D6A" w:rsidRPr="00303CC4">
        <w:rPr>
          <w:rFonts w:eastAsia="Times New Roman"/>
          <w:color w:val="auto"/>
        </w:rPr>
        <w:fldChar w:fldCharType="end"/>
      </w:r>
      <w:bookmarkEnd w:id="29"/>
      <w:r w:rsidRPr="00303CC4">
        <w:rPr>
          <w:rFonts w:eastAsia="Times New Roman"/>
          <w:color w:val="auto"/>
        </w:rPr>
        <w:t>), в котором открыт его расчетный счет (</w:t>
      </w:r>
      <w:r w:rsidR="005A3414" w:rsidRPr="00303CC4">
        <w:rPr>
          <w:rFonts w:eastAsia="Times New Roman"/>
          <w:color w:val="auto"/>
        </w:rPr>
        <w:fldChar w:fldCharType="begin">
          <w:ffData>
            <w:name w:val="НомерСчетаСкрипт1"/>
            <w:enabled/>
            <w:calcOnExit w:val="0"/>
            <w:textInput>
              <w:default w:val="НомерСчетаСкрипт1"/>
            </w:textInput>
          </w:ffData>
        </w:fldChar>
      </w:r>
      <w:bookmarkStart w:id="30" w:name="НомерСчетаСкрипт1"/>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НомерСчетаСкрипт1</w:t>
      </w:r>
      <w:r w:rsidR="005A3414" w:rsidRPr="00303CC4">
        <w:rPr>
          <w:rFonts w:eastAsia="Times New Roman"/>
          <w:color w:val="auto"/>
        </w:rPr>
        <w:fldChar w:fldCharType="end"/>
      </w:r>
      <w:bookmarkEnd w:id="30"/>
      <w:r w:rsidRPr="00303CC4">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03CC4">
        <w:rPr>
          <w:rFonts w:eastAsia="Times New Roman"/>
          <w:color w:val="auto"/>
        </w:rPr>
        <w:t>безакцептное</w:t>
      </w:r>
      <w:proofErr w:type="spellEnd"/>
      <w:r w:rsidRPr="00303CC4">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Pr="00303CC4" w:rsidRDefault="00A84CFA" w:rsidP="00676B63">
      <w:pPr>
        <w:widowControl/>
        <w:tabs>
          <w:tab w:val="left" w:pos="284"/>
          <w:tab w:val="left" w:pos="425"/>
          <w:tab w:val="left" w:pos="567"/>
        </w:tabs>
        <w:ind w:firstLine="709"/>
        <w:jc w:val="center"/>
        <w:rPr>
          <w:rFonts w:eastAsia="Times New Roman"/>
          <w:color w:val="auto"/>
        </w:rPr>
      </w:pPr>
    </w:p>
    <w:p w:rsidR="00A84CFA" w:rsidRPr="00303CC4" w:rsidRDefault="005D4D5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auto"/>
        </w:rPr>
      </w:pPr>
      <w:r w:rsidRPr="00303CC4">
        <w:rPr>
          <w:rFonts w:eastAsia="Times New Roman"/>
          <w:b/>
          <w:color w:val="auto"/>
        </w:rPr>
        <w:t>Права и обязанности сторон</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обязан:</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Принимать ТКО, КГО в объеме и в месте накопления отходов, которые указаны в </w:t>
      </w:r>
      <w:hyperlink w:anchor="49x2ik5">
        <w:r w:rsidRPr="00303CC4">
          <w:rPr>
            <w:rFonts w:eastAsia="Times New Roman"/>
            <w:color w:val="auto"/>
          </w:rPr>
          <w:t>Приложении</w:t>
        </w:r>
      </w:hyperlink>
      <w:r w:rsidRPr="00303CC4">
        <w:rPr>
          <w:rFonts w:eastAsia="Times New Roman"/>
          <w:color w:val="auto"/>
        </w:rPr>
        <w:t xml:space="preserve"> №1 к настоящему договору</w:t>
      </w:r>
      <w:r w:rsidR="0057344B" w:rsidRPr="00303CC4">
        <w:rPr>
          <w:rFonts w:eastAsia="Times New Roman"/>
          <w:color w:val="auto"/>
        </w:rPr>
        <w:t xml:space="preserve"> и при наличии паспорта отходов</w:t>
      </w:r>
      <w:r w:rsidRPr="00303CC4">
        <w:rPr>
          <w:rFonts w:eastAsia="Times New Roman"/>
          <w:color w:val="auto"/>
        </w:rPr>
        <w:t>.</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eastAsia="Times New Roman"/>
          <w:color w:val="auto"/>
        </w:rPr>
      </w:pPr>
      <w:r w:rsidRPr="00303CC4">
        <w:rPr>
          <w:rFonts w:eastAsia="Times New Roman"/>
          <w:color w:val="auto"/>
        </w:rPr>
        <w:t>Оказывать услуги по обращению с ТКО и КГО в соответствии с утвержденными маршрутными графиками.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lastRenderedPageBreak/>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303CC4">
          <w:rPr>
            <w:rFonts w:eastAsia="Times New Roman"/>
            <w:color w:val="auto"/>
          </w:rPr>
          <w:t>http://cks174.ru/</w:t>
        </w:r>
      </w:hyperlink>
      <w:r w:rsidRPr="00303CC4">
        <w:rPr>
          <w:rFonts w:eastAsia="Times New Roman"/>
          <w:color w:val="auto"/>
        </w:rPr>
        <w:t>.</w:t>
      </w:r>
    </w:p>
    <w:p w:rsidR="00A84CFA" w:rsidRPr="00303CC4" w:rsidRDefault="00943C0D" w:rsidP="00357EEE">
      <w:pPr>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имеет право: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Осуществлять контроль за учетом объема и (или) массы принятых ТКО.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303CC4">
        <w:rPr>
          <w:rFonts w:eastAsia="Times New Roman"/>
          <w:color w:val="auto"/>
        </w:rPr>
        <w:t>непроживания</w:t>
      </w:r>
      <w:proofErr w:type="spellEnd"/>
      <w:r w:rsidRPr="00303CC4">
        <w:rPr>
          <w:rFonts w:eastAsia="Times New Roman"/>
          <w:color w:val="auto"/>
        </w:rPr>
        <w:t xml:space="preserve"> лиц, заявленных в Приложении №2 к настоящему договору и акты о переходе прав собственности к иному лицу.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Инициировать проведение сверки расчетов по настоящему договору.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Не принимать от Потребителя отходы, не указанные в Приложении № 1 настоящего договора.</w:t>
      </w:r>
    </w:p>
    <w:p w:rsidR="00A84CFA" w:rsidRPr="00303CC4" w:rsidRDefault="00943C0D" w:rsidP="00357EEE">
      <w:pPr>
        <w:widowControl/>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402F72" w:rsidRPr="00303CC4">
        <w:rPr>
          <w:rFonts w:eastAsia="Times New Roman"/>
          <w:color w:val="auto"/>
        </w:rPr>
        <w:t>есяца, следующего за расчетным.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обязан:</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Предъявлять Региональному </w:t>
      </w:r>
      <w:r w:rsidR="00F551DC" w:rsidRPr="00303CC4">
        <w:rPr>
          <w:rFonts w:eastAsia="Times New Roman"/>
          <w:color w:val="auto"/>
        </w:rPr>
        <w:t>оператору ТКО,</w:t>
      </w:r>
      <w:r w:rsidRPr="00303CC4">
        <w:rPr>
          <w:rFonts w:eastAsia="Times New Roman"/>
          <w:color w:val="auto"/>
        </w:rPr>
        <w:t xml:space="preserve"> КГО, указанные в Приложении </w:t>
      </w:r>
      <w:r w:rsidR="00F551DC" w:rsidRPr="00303CC4">
        <w:rPr>
          <w:rFonts w:eastAsia="Times New Roman"/>
          <w:color w:val="auto"/>
        </w:rPr>
        <w:t>№</w:t>
      </w:r>
      <w:r w:rsidRPr="00303CC4">
        <w:rPr>
          <w:rFonts w:eastAsia="Times New Roman"/>
          <w:color w:val="auto"/>
        </w:rPr>
        <w:t>1 к договору и разрешенные к приему на объекте размещения отходов.</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Осуществлять и обеспечивать складирование ТКО, КГО в местах накопления отходов, определенных настоящим договором, в соответствии с территориальн</w:t>
      </w:r>
      <w:r w:rsidR="00402F72" w:rsidRPr="00303CC4">
        <w:rPr>
          <w:rFonts w:eastAsia="Times New Roman"/>
          <w:color w:val="auto"/>
        </w:rPr>
        <w:t>ой схемой обращения с отходами.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Производить оплату по настоящему договору в порядке, размере и сроки, предусмотренные разделом 3 настоящего договора.</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В случае, указанном в пункте 5.3.7. настоящего договора, погасить задолженность по оплате услуг перед Региональным оператором.</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Ежеквартально предоставлять информацию об изменении количества зарегистрированных граждан в жилом помещении.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sidRPr="00303CC4">
        <w:rPr>
          <w:rFonts w:eastAsia="Times New Roman"/>
          <w:color w:val="auto"/>
        </w:rPr>
        <w:t>апроса Регионального оператора.</w:t>
      </w:r>
    </w:p>
    <w:p w:rsidR="005D4D5D" w:rsidRPr="00303CC4" w:rsidRDefault="005D4D5D" w:rsidP="005D4D5D">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имеет право:</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Инициировать проведение сверки расчетов по настоящему договору.</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Направлять Региональному оператору для рассмотрения заявления, связанные с оказанием услуг, в том числе по электронной почте, указанной в пункте 1</w:t>
      </w:r>
      <w:r w:rsidR="00361CF6" w:rsidRPr="00303CC4">
        <w:rPr>
          <w:rFonts w:eastAsia="Times New Roman"/>
          <w:color w:val="auto"/>
        </w:rPr>
        <w:t>2</w:t>
      </w:r>
      <w:r w:rsidRPr="00303CC4">
        <w:rPr>
          <w:rFonts w:eastAsia="Times New Roman"/>
          <w:color w:val="auto"/>
        </w:rPr>
        <w:t xml:space="preserve">.5. настоящего договора, а также посредством использования сайта Регионального оператора: </w:t>
      </w:r>
      <w:hyperlink r:id="rId8">
        <w:r w:rsidRPr="00303CC4">
          <w:rPr>
            <w:rFonts w:eastAsia="Times New Roman"/>
            <w:color w:val="auto"/>
          </w:rPr>
          <w:t>http://cks174.ru/</w:t>
        </w:r>
      </w:hyperlink>
      <w:r w:rsidRPr="00303CC4">
        <w:rPr>
          <w:rFonts w:eastAsia="Times New Roman"/>
          <w:color w:val="auto"/>
        </w:rPr>
        <w:t>.</w:t>
      </w:r>
    </w:p>
    <w:p w:rsidR="00A84CFA" w:rsidRPr="00303CC4"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eastAsia="Times New Roman"/>
          <w:b/>
          <w:color w:val="auto"/>
        </w:rPr>
      </w:pPr>
      <w:r w:rsidRPr="00303CC4">
        <w:rPr>
          <w:rFonts w:eastAsia="Times New Roman"/>
          <w:b/>
          <w:color w:val="auto"/>
        </w:rPr>
        <w:t>Порядок осуществления учета объема и (или) массы ТКО</w:t>
      </w:r>
    </w:p>
    <w:p w:rsidR="00F551DC" w:rsidRPr="00303CC4"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eastAsia="Times New Roman"/>
          <w:color w:val="auto"/>
        </w:rPr>
      </w:pPr>
    </w:p>
    <w:p w:rsidR="00A84CFA" w:rsidRPr="00303CC4" w:rsidRDefault="00F551DC" w:rsidP="005D4D5D">
      <w:pPr>
        <w:pStyle w:val="ae"/>
        <w:widowControl/>
        <w:numPr>
          <w:ilvl w:val="1"/>
          <w:numId w:val="11"/>
        </w:numPr>
        <w:pBdr>
          <w:top w:val="nil"/>
          <w:left w:val="nil"/>
          <w:bottom w:val="nil"/>
          <w:right w:val="nil"/>
          <w:between w:val="nil"/>
        </w:pBdr>
        <w:tabs>
          <w:tab w:val="left" w:pos="284"/>
          <w:tab w:val="left" w:pos="1418"/>
        </w:tabs>
        <w:ind w:left="0" w:firstLine="709"/>
        <w:jc w:val="both"/>
        <w:rPr>
          <w:rFonts w:eastAsia="Times New Roman"/>
          <w:color w:val="auto"/>
        </w:rPr>
      </w:pPr>
      <w:r w:rsidRPr="00303CC4">
        <w:rPr>
          <w:rFonts w:eastAsia="Times New Roman"/>
          <w:color w:val="auto"/>
        </w:rPr>
        <w:lastRenderedPageBreak/>
        <w:t xml:space="preserve">Стороны </w:t>
      </w:r>
      <w:r w:rsidR="00943C0D" w:rsidRPr="00303CC4">
        <w:rPr>
          <w:rFonts w:eastAsia="Times New Roman"/>
          <w:color w:val="auto"/>
        </w:rPr>
        <w:t xml:space="preserve">согласились производить учет объема и (или) массы ТКО в соответствии с </w:t>
      </w:r>
      <w:hyperlink r:id="rId9">
        <w:r w:rsidR="00943C0D" w:rsidRPr="00303CC4">
          <w:rPr>
            <w:rFonts w:eastAsia="Times New Roman"/>
            <w:color w:val="auto"/>
          </w:rPr>
          <w:t>Правилами</w:t>
        </w:r>
      </w:hyperlink>
      <w:r w:rsidR="00943C0D" w:rsidRPr="00303CC4">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303CC4"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eastAsia="Times New Roman"/>
          <w:b/>
          <w:color w:val="auto"/>
        </w:rPr>
      </w:pPr>
      <w:r w:rsidRPr="00303CC4">
        <w:rPr>
          <w:rFonts w:eastAsia="Times New Roman"/>
          <w:b/>
          <w:color w:val="auto"/>
        </w:rPr>
        <w:t>Порядок фиксации нарушений по настоящему договору</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О нарушении условий договора по вывозу ТКО, Потребитель незамедлительно ставит в известность Регионального оператора по телефону: 8 (800) 333-12-79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Срок устранения нарушений, указанных в п. 7.1. настоящего Договора, составляет 3 (три) рабочих дня. В случае </w:t>
      </w:r>
      <w:proofErr w:type="spellStart"/>
      <w:r w:rsidRPr="00303CC4">
        <w:rPr>
          <w:rFonts w:eastAsia="Times New Roman"/>
          <w:color w:val="auto"/>
        </w:rPr>
        <w:t>неустранения</w:t>
      </w:r>
      <w:proofErr w:type="spellEnd"/>
      <w:r w:rsidRPr="00303CC4">
        <w:rPr>
          <w:rFonts w:eastAsia="Times New Roman"/>
          <w:color w:val="auto"/>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303CC4">
        <w:rPr>
          <w:rFonts w:eastAsia="Times New Roman"/>
          <w:color w:val="auto"/>
        </w:rPr>
        <w:t>видеофиксации</w:t>
      </w:r>
      <w:proofErr w:type="spellEnd"/>
      <w:r w:rsidRPr="00303CC4">
        <w:rPr>
          <w:rFonts w:eastAsia="Times New Roman"/>
          <w:color w:val="auto"/>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Акт, указанный в пункте 7.2. настоящего договора, должен содержать:</w:t>
      </w:r>
    </w:p>
    <w:p w:rsidR="005D4D5D" w:rsidRPr="00303CC4" w:rsidRDefault="005D4D5D" w:rsidP="005D4D5D">
      <w:pPr>
        <w:pBdr>
          <w:top w:val="nil"/>
          <w:left w:val="nil"/>
          <w:bottom w:val="nil"/>
          <w:right w:val="nil"/>
          <w:between w:val="nil"/>
        </w:pBdr>
        <w:tabs>
          <w:tab w:val="left" w:pos="1418"/>
        </w:tabs>
        <w:ind w:right="121" w:firstLine="709"/>
        <w:jc w:val="both"/>
        <w:rPr>
          <w:rFonts w:eastAsia="Times New Roman"/>
          <w:color w:val="auto"/>
        </w:rPr>
      </w:pPr>
      <w:r w:rsidRPr="00303CC4">
        <w:rPr>
          <w:rFonts w:eastAsia="Times New Roman"/>
          <w:color w:val="auto"/>
        </w:rPr>
        <w:t>а) сведения о заявителе (местонахождение, адрес, ФИО, контактный номер телефона, номер договора);</w:t>
      </w:r>
    </w:p>
    <w:p w:rsidR="005D4D5D" w:rsidRPr="00303CC4" w:rsidRDefault="005D4D5D" w:rsidP="005D4D5D">
      <w:pPr>
        <w:pBdr>
          <w:top w:val="nil"/>
          <w:left w:val="nil"/>
          <w:bottom w:val="nil"/>
          <w:right w:val="nil"/>
          <w:between w:val="nil"/>
        </w:pBdr>
        <w:tabs>
          <w:tab w:val="left" w:pos="1418"/>
        </w:tabs>
        <w:ind w:right="116" w:firstLine="709"/>
        <w:jc w:val="both"/>
        <w:rPr>
          <w:rFonts w:eastAsia="Times New Roman"/>
          <w:color w:val="auto"/>
        </w:rPr>
      </w:pPr>
      <w:r w:rsidRPr="00303CC4">
        <w:rPr>
          <w:rFonts w:eastAsia="Times New Roman"/>
          <w:color w:val="auto"/>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5D4D5D" w:rsidRPr="00303CC4" w:rsidRDefault="005D4D5D" w:rsidP="005D4D5D">
      <w:pPr>
        <w:pBdr>
          <w:top w:val="nil"/>
          <w:left w:val="nil"/>
          <w:bottom w:val="nil"/>
          <w:right w:val="nil"/>
          <w:between w:val="nil"/>
        </w:pBdr>
        <w:tabs>
          <w:tab w:val="left" w:pos="1418"/>
        </w:tabs>
        <w:spacing w:line="252" w:lineRule="auto"/>
        <w:ind w:right="5" w:firstLine="709"/>
        <w:rPr>
          <w:rFonts w:eastAsia="Times New Roman"/>
          <w:color w:val="auto"/>
        </w:rPr>
      </w:pPr>
      <w:r w:rsidRPr="00303CC4">
        <w:rPr>
          <w:rFonts w:eastAsia="Times New Roman"/>
          <w:color w:val="auto"/>
        </w:rPr>
        <w:t>в) сведения о нарушении соответствующих пунктов договора;</w:t>
      </w:r>
    </w:p>
    <w:p w:rsidR="005D4D5D" w:rsidRPr="00303CC4" w:rsidRDefault="005D4D5D" w:rsidP="005D4D5D">
      <w:pPr>
        <w:widowControl/>
        <w:pBdr>
          <w:top w:val="nil"/>
          <w:left w:val="nil"/>
          <w:bottom w:val="nil"/>
          <w:right w:val="nil"/>
          <w:between w:val="nil"/>
        </w:pBdr>
        <w:tabs>
          <w:tab w:val="left" w:pos="851"/>
          <w:tab w:val="left" w:pos="1134"/>
          <w:tab w:val="left" w:pos="1418"/>
          <w:tab w:val="left" w:pos="1843"/>
          <w:tab w:val="left" w:pos="2127"/>
          <w:tab w:val="left" w:pos="2410"/>
        </w:tabs>
        <w:ind w:firstLine="709"/>
        <w:jc w:val="both"/>
        <w:rPr>
          <w:rFonts w:eastAsia="Times New Roman"/>
          <w:color w:val="auto"/>
        </w:rPr>
      </w:pPr>
      <w:r w:rsidRPr="00303CC4">
        <w:rPr>
          <w:rFonts w:eastAsia="Times New Roman"/>
          <w:color w:val="auto"/>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В случае </w:t>
      </w:r>
      <w:proofErr w:type="spellStart"/>
      <w:r w:rsidRPr="00303CC4">
        <w:rPr>
          <w:rFonts w:eastAsia="Times New Roman"/>
          <w:color w:val="auto"/>
        </w:rPr>
        <w:t>неустранения</w:t>
      </w:r>
      <w:proofErr w:type="spellEnd"/>
      <w:r w:rsidRPr="00303CC4">
        <w:rPr>
          <w:rFonts w:eastAsia="Times New Roman"/>
          <w:color w:val="auto"/>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303CC4">
        <w:rPr>
          <w:rFonts w:eastAsia="Times New Roman"/>
          <w:color w:val="auto"/>
        </w:rPr>
        <w:t>ненаправления</w:t>
      </w:r>
      <w:proofErr w:type="spellEnd"/>
      <w:r w:rsidRPr="00303CC4">
        <w:rPr>
          <w:rFonts w:eastAsia="Times New Roman"/>
          <w:color w:val="auto"/>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303CC4" w:rsidRDefault="00A84CFA" w:rsidP="00357EEE">
      <w:pPr>
        <w:pBdr>
          <w:top w:val="nil"/>
          <w:left w:val="nil"/>
          <w:bottom w:val="nil"/>
          <w:right w:val="nil"/>
          <w:between w:val="nil"/>
        </w:pBdr>
        <w:tabs>
          <w:tab w:val="left" w:pos="1418"/>
        </w:tabs>
        <w:spacing w:before="1"/>
        <w:ind w:right="112"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Ответственность сторон</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303CC4" w:rsidRDefault="00B1738F"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ab/>
      </w:r>
      <w:r w:rsidR="00943C0D" w:rsidRPr="00303CC4">
        <w:rPr>
          <w:rFonts w:eastAsia="Times New Roman"/>
          <w:color w:val="auto"/>
        </w:rPr>
        <w:t xml:space="preserve">За нарушение правил обращения с твердыми коммунальными отходами в части складирования ТКО, КГО, вне мест </w:t>
      </w:r>
      <w:r w:rsidR="007A1566" w:rsidRPr="00303CC4">
        <w:rPr>
          <w:rFonts w:eastAsia="Times New Roman"/>
          <w:color w:val="auto"/>
        </w:rPr>
        <w:t xml:space="preserve">(площадок) </w:t>
      </w:r>
      <w:r w:rsidR="00943C0D" w:rsidRPr="00303CC4">
        <w:rPr>
          <w:rFonts w:eastAsia="Times New Roman"/>
          <w:color w:val="auto"/>
        </w:rPr>
        <w:t xml:space="preserve">первичного накопления отходов, определенных </w:t>
      </w:r>
      <w:r w:rsidR="00943C0D" w:rsidRPr="00303CC4">
        <w:rPr>
          <w:rFonts w:eastAsia="Times New Roman"/>
          <w:color w:val="auto"/>
        </w:rPr>
        <w:lastRenderedPageBreak/>
        <w:t>настоящим договором, Потребитель несет административную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При неисполнении Потребителем условий, предусмотренных разделом 3</w:t>
      </w:r>
      <w:r w:rsidR="00C53BC4" w:rsidRPr="00303CC4">
        <w:rPr>
          <w:rFonts w:eastAsia="Times New Roman"/>
          <w:color w:val="auto"/>
        </w:rPr>
        <w:t xml:space="preserve"> </w:t>
      </w:r>
      <w:r w:rsidRPr="00303CC4">
        <w:rPr>
          <w:rFonts w:eastAsia="Times New Roman"/>
          <w:color w:val="auto"/>
        </w:rPr>
        <w:t xml:space="preserve">и п. </w:t>
      </w:r>
      <w:r w:rsidR="00361CF6" w:rsidRPr="00303CC4">
        <w:rPr>
          <w:rFonts w:eastAsia="Times New Roman"/>
          <w:color w:val="auto"/>
        </w:rPr>
        <w:t>4</w:t>
      </w:r>
      <w:r w:rsidRPr="00303CC4">
        <w:rPr>
          <w:rFonts w:eastAsia="Times New Roman"/>
          <w:color w:val="auto"/>
        </w:rPr>
        <w:t>.3.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7.5.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4C2A32" w:rsidRPr="00303CC4" w:rsidRDefault="004C2A32" w:rsidP="004C2A32">
      <w:pPr>
        <w:pBdr>
          <w:top w:val="nil"/>
          <w:left w:val="nil"/>
          <w:bottom w:val="nil"/>
          <w:right w:val="nil"/>
          <w:between w:val="nil"/>
        </w:pBdr>
        <w:ind w:firstLine="709"/>
        <w:jc w:val="both"/>
        <w:rPr>
          <w:color w:val="auto"/>
          <w:spacing w:val="-9"/>
        </w:rPr>
      </w:pPr>
      <w:r w:rsidRPr="00303CC4">
        <w:rPr>
          <w:rFonts w:eastAsia="Times New Roman"/>
          <w:color w:val="auto"/>
          <w:spacing w:val="-9"/>
        </w:rPr>
        <w:t>7.6</w:t>
      </w:r>
      <w:r w:rsidRPr="00303CC4">
        <w:rPr>
          <w:color w:val="auto"/>
          <w:spacing w:val="-9"/>
        </w:rPr>
        <w:t xml:space="preserve">.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4C2A32" w:rsidRPr="00303CC4" w:rsidRDefault="004C2A32" w:rsidP="004C2A32">
      <w:pPr>
        <w:ind w:firstLine="709"/>
        <w:rPr>
          <w:rFonts w:eastAsia="Times New Roman"/>
          <w:color w:val="auto"/>
        </w:rPr>
      </w:pPr>
      <w:r w:rsidRPr="00303CC4">
        <w:rPr>
          <w:rFonts w:eastAsia="Times New Roman"/>
          <w:color w:val="auto"/>
        </w:rPr>
        <w:t xml:space="preserve">7.7. </w:t>
      </w:r>
      <w:r w:rsidRPr="00303CC4">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7.8. В случае технической неисправности контейнера (</w:t>
      </w:r>
      <w:proofErr w:type="spellStart"/>
      <w:r w:rsidRPr="00303CC4">
        <w:rPr>
          <w:rFonts w:eastAsia="Times New Roman"/>
          <w:color w:val="auto"/>
        </w:rPr>
        <w:t>ов</w:t>
      </w:r>
      <w:proofErr w:type="spellEnd"/>
      <w:r w:rsidRPr="00303CC4">
        <w:rPr>
          <w:rFonts w:eastAsia="Times New Roman"/>
          <w:color w:val="auto"/>
        </w:rPr>
        <w:t>), а также несоответствия контейнера (</w:t>
      </w:r>
      <w:proofErr w:type="spellStart"/>
      <w:r w:rsidRPr="00303CC4">
        <w:rPr>
          <w:rFonts w:eastAsia="Times New Roman"/>
          <w:color w:val="auto"/>
        </w:rPr>
        <w:t>ов</w:t>
      </w:r>
      <w:proofErr w:type="spellEnd"/>
      <w:r w:rsidRPr="00303CC4">
        <w:rPr>
          <w:rFonts w:eastAsia="Times New Roman"/>
          <w:color w:val="auto"/>
        </w:rPr>
        <w:t xml:space="preserve">) техническим характеристикам, указанным в Приложении № 1, Региональный оператор не несет ответственности за </w:t>
      </w:r>
      <w:proofErr w:type="spellStart"/>
      <w:r w:rsidRPr="00303CC4">
        <w:rPr>
          <w:rFonts w:eastAsia="Times New Roman"/>
          <w:color w:val="auto"/>
        </w:rPr>
        <w:t>невывоз</w:t>
      </w:r>
      <w:proofErr w:type="spellEnd"/>
      <w:r w:rsidRPr="00303CC4">
        <w:rPr>
          <w:rFonts w:eastAsia="Times New Roman"/>
          <w:color w:val="auto"/>
        </w:rPr>
        <w:t xml:space="preserve"> отходов, находящихся в таком (-их) контейнере (-ах).</w:t>
      </w:r>
    </w:p>
    <w:p w:rsidR="00A84CFA" w:rsidRPr="00303CC4" w:rsidRDefault="00A84CFA" w:rsidP="00676B63">
      <w:pPr>
        <w:pBdr>
          <w:top w:val="nil"/>
          <w:left w:val="nil"/>
          <w:bottom w:val="nil"/>
          <w:right w:val="nil"/>
          <w:between w:val="nil"/>
        </w:pBdr>
        <w:spacing w:before="1" w:line="264" w:lineRule="auto"/>
        <w:ind w:right="115" w:firstLine="709"/>
        <w:jc w:val="both"/>
        <w:rPr>
          <w:rFonts w:eastAsia="Times New Roman"/>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Конфиденциальность</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.1.</w:t>
      </w:r>
      <w:r w:rsidR="00B1738F" w:rsidRPr="00303CC4">
        <w:rPr>
          <w:rFonts w:eastAsia="Times New Roman"/>
          <w:color w:val="auto"/>
        </w:rPr>
        <w:tab/>
      </w:r>
      <w:r w:rsidR="00943C0D" w:rsidRPr="00303CC4">
        <w:rPr>
          <w:rFonts w:eastAsia="Times New Roman"/>
          <w:color w:val="auto"/>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.2.</w:t>
      </w:r>
      <w:r w:rsidR="00B1738F" w:rsidRPr="00303CC4">
        <w:rPr>
          <w:rFonts w:eastAsia="Times New Roman"/>
          <w:color w:val="auto"/>
        </w:rPr>
        <w:tab/>
      </w:r>
      <w:r w:rsidR="00943C0D" w:rsidRPr="00303CC4">
        <w:rPr>
          <w:rFonts w:eastAsia="Times New Roman"/>
          <w:color w:val="auto"/>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.3.</w:t>
      </w:r>
      <w:r w:rsidR="00B1738F" w:rsidRPr="00303CC4">
        <w:rPr>
          <w:rFonts w:eastAsia="Times New Roman"/>
          <w:color w:val="auto"/>
        </w:rPr>
        <w:tab/>
      </w:r>
      <w:r w:rsidR="00943C0D" w:rsidRPr="00303CC4">
        <w:rPr>
          <w:rFonts w:eastAsia="Times New Roman"/>
          <w:color w:val="auto"/>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Обстоятельства непреодолимой силы (форс-мажор)</w:t>
      </w:r>
    </w:p>
    <w:p w:rsidR="00A84CFA" w:rsidRPr="00303CC4" w:rsidRDefault="00B02786" w:rsidP="001A6451">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.1.</w:t>
      </w:r>
      <w:r w:rsidR="001A6451" w:rsidRPr="00303CC4">
        <w:rPr>
          <w:rFonts w:eastAsia="Times New Roman"/>
          <w:color w:val="auto"/>
        </w:rPr>
        <w:tab/>
      </w:r>
      <w:r w:rsidR="00943C0D" w:rsidRPr="00303CC4">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303CC4" w:rsidRDefault="00943C0D" w:rsidP="001A6451">
      <w:pPr>
        <w:widowControl/>
        <w:ind w:firstLine="709"/>
        <w:jc w:val="both"/>
        <w:rPr>
          <w:rFonts w:eastAsia="Times New Roman"/>
          <w:color w:val="auto"/>
        </w:rPr>
      </w:pPr>
      <w:r w:rsidRPr="00303CC4">
        <w:rPr>
          <w:rFonts w:eastAsia="Times New Roman"/>
          <w:color w:val="auto"/>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303CC4" w:rsidRDefault="00B02786" w:rsidP="001A6451">
      <w:pPr>
        <w:pBdr>
          <w:top w:val="nil"/>
          <w:left w:val="nil"/>
          <w:bottom w:val="nil"/>
          <w:right w:val="nil"/>
          <w:between w:val="nil"/>
        </w:pBdr>
        <w:tabs>
          <w:tab w:val="left" w:pos="1446"/>
        </w:tabs>
        <w:spacing w:before="1" w:line="264" w:lineRule="auto"/>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.2.</w:t>
      </w:r>
      <w:r w:rsidR="001A6451" w:rsidRPr="00303CC4">
        <w:rPr>
          <w:rFonts w:eastAsia="Times New Roman"/>
          <w:color w:val="auto"/>
        </w:rPr>
        <w:tab/>
      </w:r>
      <w:r w:rsidR="00943C0D" w:rsidRPr="00303CC4">
        <w:rPr>
          <w:rFonts w:eastAsia="Times New Roman"/>
          <w:color w:val="auto"/>
        </w:rPr>
        <w:t xml:space="preserve">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w:t>
      </w:r>
      <w:r w:rsidR="00943C0D" w:rsidRPr="00303CC4">
        <w:rPr>
          <w:rFonts w:eastAsia="Times New Roman"/>
          <w:color w:val="auto"/>
        </w:rPr>
        <w:lastRenderedPageBreak/>
        <w:t>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303CC4"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eastAsia="Times New Roman"/>
          <w:b/>
          <w:color w:val="auto"/>
        </w:rPr>
      </w:pPr>
      <w:r w:rsidRPr="00303CC4">
        <w:rPr>
          <w:rFonts w:eastAsia="Times New Roman"/>
          <w:b/>
          <w:color w:val="auto"/>
        </w:rPr>
        <w:t>Срок действия настоящего договора</w:t>
      </w:r>
    </w:p>
    <w:p w:rsidR="00FB75EE"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rPr>
        <w:t>1</w:t>
      </w:r>
      <w:r w:rsidR="00B02786" w:rsidRPr="00303CC4">
        <w:rPr>
          <w:rFonts w:eastAsia="Times New Roman"/>
          <w:color w:val="auto"/>
        </w:rPr>
        <w:t>0</w:t>
      </w:r>
      <w:r w:rsidRPr="00303CC4">
        <w:rPr>
          <w:rFonts w:eastAsia="Times New Roman"/>
          <w:color w:val="auto"/>
        </w:rPr>
        <w:t>.1.</w:t>
      </w:r>
      <w:r w:rsidR="001A6451" w:rsidRPr="00303CC4">
        <w:rPr>
          <w:rFonts w:eastAsia="Times New Roman"/>
          <w:color w:val="auto"/>
        </w:rPr>
        <w:tab/>
      </w:r>
      <w:r w:rsidRPr="00303CC4">
        <w:rPr>
          <w:rFonts w:eastAsia="Times New Roman"/>
          <w:color w:val="auto"/>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31" w:name="2s8eyo1" w:colFirst="0" w:colLast="0"/>
      <w:bookmarkEnd w:id="31"/>
      <w:r w:rsidR="00C53BC4" w:rsidRPr="00303CC4">
        <w:rPr>
          <w:rFonts w:eastAsia="Times New Roman"/>
          <w:color w:val="auto"/>
        </w:rPr>
        <w:fldChar w:fldCharType="begin">
          <w:ffData>
            <w:name w:val="ПериодС1"/>
            <w:enabled/>
            <w:calcOnExit w:val="0"/>
            <w:textInput>
              <w:default w:val="ПериодС1"/>
            </w:textInput>
          </w:ffData>
        </w:fldChar>
      </w:r>
      <w:bookmarkStart w:id="32" w:name="ПериодС1"/>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ПериодС1</w:t>
      </w:r>
      <w:r w:rsidR="00C53BC4" w:rsidRPr="00303CC4">
        <w:rPr>
          <w:rFonts w:eastAsia="Times New Roman"/>
          <w:color w:val="auto"/>
        </w:rPr>
        <w:fldChar w:fldCharType="end"/>
      </w:r>
      <w:bookmarkEnd w:id="32"/>
      <w:r w:rsidRPr="00303CC4">
        <w:rPr>
          <w:rFonts w:eastAsia="Times New Roman"/>
          <w:color w:val="auto"/>
        </w:rPr>
        <w:t xml:space="preserve"> г. и действует по </w:t>
      </w:r>
      <w:r w:rsidR="00933309" w:rsidRPr="00303CC4">
        <w:rPr>
          <w:rFonts w:eastAsia="Times New Roman"/>
          <w:color w:val="auto"/>
        </w:rPr>
        <w:fldChar w:fldCharType="begin">
          <w:ffData>
            <w:name w:val="ДатаОкончания"/>
            <w:enabled/>
            <w:calcOnExit w:val="0"/>
            <w:textInput>
              <w:default w:val="ДатаОкончания"/>
            </w:textInput>
          </w:ffData>
        </w:fldChar>
      </w:r>
      <w:bookmarkStart w:id="33" w:name="ДатаОкончания"/>
      <w:r w:rsidR="00933309" w:rsidRPr="00303CC4">
        <w:rPr>
          <w:rFonts w:eastAsia="Times New Roman"/>
          <w:color w:val="auto"/>
        </w:rPr>
        <w:instrText xml:space="preserve"> FORMTEXT </w:instrText>
      </w:r>
      <w:r w:rsidR="00933309" w:rsidRPr="00303CC4">
        <w:rPr>
          <w:rFonts w:eastAsia="Times New Roman"/>
          <w:color w:val="auto"/>
        </w:rPr>
      </w:r>
      <w:r w:rsidR="00933309" w:rsidRPr="00303CC4">
        <w:rPr>
          <w:rFonts w:eastAsia="Times New Roman"/>
          <w:color w:val="auto"/>
        </w:rPr>
        <w:fldChar w:fldCharType="separate"/>
      </w:r>
      <w:r w:rsidR="00933309" w:rsidRPr="00303CC4">
        <w:rPr>
          <w:rFonts w:eastAsia="Times New Roman"/>
          <w:color w:val="auto"/>
        </w:rPr>
        <w:t>ДатаОкончания</w:t>
      </w:r>
      <w:r w:rsidR="00933309" w:rsidRPr="00303CC4">
        <w:rPr>
          <w:rFonts w:eastAsia="Times New Roman"/>
          <w:color w:val="auto"/>
        </w:rPr>
        <w:fldChar w:fldCharType="end"/>
      </w:r>
      <w:bookmarkEnd w:id="33"/>
      <w:r w:rsidRPr="00303CC4">
        <w:rPr>
          <w:rFonts w:eastAsia="Times New Roman"/>
          <w:color w:val="auto"/>
        </w:rPr>
        <w:t xml:space="preserve"> г.</w:t>
      </w:r>
      <w:r w:rsidR="00FB75EE" w:rsidRPr="00303CC4">
        <w:rPr>
          <w:rFonts w:eastAsia="Times New Roman"/>
          <w:color w:val="auto"/>
        </w:rPr>
        <w:t xml:space="preserve"> </w:t>
      </w:r>
    </w:p>
    <w:p w:rsidR="00A84CFA"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highlight w:val="white"/>
        </w:rPr>
        <w:t xml:space="preserve">За период бездоговорного оказания услуг с </w:t>
      </w:r>
      <w:bookmarkStart w:id="34" w:name="kix.y503m1kycyg4" w:colFirst="0" w:colLast="0"/>
      <w:bookmarkEnd w:id="34"/>
      <w:r w:rsidR="0090772D" w:rsidRPr="00303CC4">
        <w:rPr>
          <w:rFonts w:eastAsia="Times New Roman"/>
          <w:color w:val="auto"/>
        </w:rPr>
        <w:t>01.01.20</w:t>
      </w:r>
      <w:r w:rsidR="004C2A32" w:rsidRPr="00303CC4">
        <w:rPr>
          <w:rFonts w:eastAsia="Times New Roman"/>
          <w:color w:val="auto"/>
        </w:rPr>
        <w:t>20</w:t>
      </w:r>
      <w:r w:rsidRPr="00303CC4">
        <w:rPr>
          <w:rFonts w:eastAsia="Times New Roman"/>
          <w:b/>
          <w:color w:val="auto"/>
        </w:rPr>
        <w:t xml:space="preserve"> </w:t>
      </w:r>
      <w:r w:rsidRPr="00303CC4">
        <w:rPr>
          <w:rFonts w:eastAsia="Times New Roman"/>
          <w:color w:val="auto"/>
          <w:highlight w:val="white"/>
        </w:rPr>
        <w:t xml:space="preserve">г. </w:t>
      </w:r>
      <w:r w:rsidR="0090772D" w:rsidRPr="00303CC4">
        <w:rPr>
          <w:rFonts w:eastAsia="Times New Roman"/>
          <w:color w:val="auto"/>
          <w:highlight w:val="white"/>
        </w:rPr>
        <w:t>до момента подписания настоящего договора</w:t>
      </w:r>
      <w:bookmarkStart w:id="35" w:name="kix.6sa8u63ixae6" w:colFirst="0" w:colLast="0"/>
      <w:bookmarkEnd w:id="35"/>
      <w:r w:rsidRPr="00303CC4">
        <w:rPr>
          <w:rFonts w:eastAsia="Times New Roman"/>
          <w:color w:val="auto"/>
          <w:highlight w:val="white"/>
        </w:rPr>
        <w:t xml:space="preserve"> Региональный оператор предоставляет Заказчику</w:t>
      </w:r>
      <w:r w:rsidR="00402F72" w:rsidRPr="00303CC4">
        <w:rPr>
          <w:rFonts w:eastAsia="Times New Roman"/>
          <w:color w:val="auto"/>
          <w:highlight w:val="white"/>
        </w:rPr>
        <w:t xml:space="preserve"> акты оказанных услуг.</w:t>
      </w:r>
    </w:p>
    <w:p w:rsidR="00A84CFA" w:rsidRPr="00303CC4" w:rsidRDefault="00B02786" w:rsidP="00B02786">
      <w:pPr>
        <w:pBdr>
          <w:top w:val="nil"/>
          <w:left w:val="nil"/>
          <w:bottom w:val="nil"/>
          <w:right w:val="nil"/>
          <w:between w:val="nil"/>
        </w:pBdr>
        <w:tabs>
          <w:tab w:val="left" w:pos="1314"/>
          <w:tab w:val="left" w:pos="7034"/>
        </w:tabs>
        <w:spacing w:before="20" w:line="264" w:lineRule="auto"/>
        <w:ind w:left="709" w:right="113"/>
        <w:jc w:val="both"/>
        <w:rPr>
          <w:rFonts w:eastAsia="Times New Roman"/>
          <w:color w:val="auto"/>
        </w:rPr>
      </w:pPr>
      <w:r w:rsidRPr="00303CC4">
        <w:rPr>
          <w:rFonts w:eastAsia="Times New Roman"/>
          <w:color w:val="auto"/>
        </w:rPr>
        <w:t>10.2</w:t>
      </w:r>
      <w:r w:rsidRPr="00303CC4">
        <w:rPr>
          <w:rFonts w:eastAsia="Times New Roman"/>
          <w:color w:val="auto"/>
        </w:rPr>
        <w:tab/>
      </w:r>
      <w:r w:rsidR="00943C0D" w:rsidRPr="00303CC4">
        <w:rPr>
          <w:rFonts w:eastAsia="Times New Roman"/>
          <w:color w:val="auto"/>
        </w:rPr>
        <w:t>Настоящий договор может быть расторгнут до окончания срока его действия:</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по соглашению Сторон;</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в случаях и порядке, предусмотренных действующим законодательством РФ.</w:t>
      </w:r>
    </w:p>
    <w:p w:rsidR="00A84CFA" w:rsidRPr="00303CC4" w:rsidRDefault="00A84CFA" w:rsidP="00676B63">
      <w:pPr>
        <w:widowControl/>
        <w:ind w:firstLine="709"/>
        <w:jc w:val="both"/>
        <w:rPr>
          <w:rFonts w:eastAsia="Times New Roman"/>
          <w:color w:val="auto"/>
        </w:rPr>
      </w:pPr>
    </w:p>
    <w:p w:rsidR="00A84CFA" w:rsidRPr="00303CC4" w:rsidRDefault="00943C0D" w:rsidP="00E8491D">
      <w:pPr>
        <w:widowControl/>
        <w:numPr>
          <w:ilvl w:val="0"/>
          <w:numId w:val="3"/>
        </w:numPr>
        <w:pBdr>
          <w:top w:val="nil"/>
          <w:left w:val="nil"/>
          <w:bottom w:val="nil"/>
          <w:right w:val="nil"/>
          <w:between w:val="nil"/>
        </w:pBdr>
        <w:contextualSpacing/>
        <w:jc w:val="center"/>
        <w:rPr>
          <w:rFonts w:eastAsia="Times New Roman"/>
          <w:b/>
          <w:color w:val="auto"/>
        </w:rPr>
      </w:pPr>
      <w:r w:rsidRPr="00303CC4">
        <w:rPr>
          <w:rFonts w:eastAsia="Times New Roman"/>
          <w:b/>
          <w:color w:val="auto"/>
        </w:rPr>
        <w:t>Порядок разрешения споров</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.1.</w:t>
      </w:r>
      <w:r w:rsidR="001A6451" w:rsidRPr="00303CC4">
        <w:rPr>
          <w:rFonts w:eastAsia="Times New Roman"/>
          <w:color w:val="auto"/>
        </w:rPr>
        <w:tab/>
      </w:r>
      <w:r w:rsidRPr="00303CC4">
        <w:rPr>
          <w:rFonts w:eastAsia="Times New Roman"/>
          <w:color w:val="auto"/>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.2.</w:t>
      </w:r>
      <w:r w:rsidR="001A6451" w:rsidRPr="00303CC4">
        <w:rPr>
          <w:rFonts w:eastAsia="Times New Roman"/>
          <w:color w:val="auto"/>
        </w:rPr>
        <w:tab/>
      </w:r>
      <w:r w:rsidRPr="00303CC4">
        <w:rPr>
          <w:rFonts w:eastAsia="Times New Roman"/>
          <w:color w:val="auto"/>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.3.</w:t>
      </w:r>
      <w:r w:rsidR="001A6451" w:rsidRPr="00303CC4">
        <w:rPr>
          <w:rFonts w:eastAsia="Times New Roman"/>
          <w:color w:val="auto"/>
        </w:rPr>
        <w:tab/>
      </w:r>
      <w:r w:rsidRPr="00303CC4">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1A6451"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Прочие условия</w:t>
      </w:r>
    </w:p>
    <w:p w:rsidR="00A84CFA" w:rsidRPr="00303CC4" w:rsidRDefault="00943C0D" w:rsidP="001A6451">
      <w:pPr>
        <w:pStyle w:val="ae"/>
        <w:widowControl/>
        <w:numPr>
          <w:ilvl w:val="1"/>
          <w:numId w:val="3"/>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 - телекоммуникационная сеть «Интернет»), позволяющим подтвердить его</w:t>
      </w:r>
      <w:r w:rsidR="001A6451" w:rsidRPr="00303CC4">
        <w:rPr>
          <w:rFonts w:eastAsia="Times New Roman"/>
          <w:color w:val="auto"/>
        </w:rPr>
        <w:t xml:space="preserve"> </w:t>
      </w:r>
      <w:r w:rsidRPr="00303CC4">
        <w:rPr>
          <w:rFonts w:eastAsia="Times New Roman"/>
          <w:color w:val="auto"/>
        </w:rPr>
        <w:t>получение.</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303CC4">
          <w:rPr>
            <w:rFonts w:eastAsia="Times New Roman"/>
            <w:color w:val="auto"/>
          </w:rPr>
          <w:t>закона</w:t>
        </w:r>
      </w:hyperlink>
      <w:r w:rsidRPr="00303CC4">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303CC4" w:rsidRDefault="00943C0D" w:rsidP="001A6451">
      <w:pPr>
        <w:pBdr>
          <w:top w:val="nil"/>
          <w:left w:val="nil"/>
          <w:bottom w:val="nil"/>
          <w:right w:val="nil"/>
          <w:between w:val="nil"/>
        </w:pBdr>
        <w:spacing w:before="1"/>
        <w:ind w:right="5"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 xml:space="preserve">Потребитель: </w:t>
      </w:r>
      <w:bookmarkStart w:id="36" w:name="17dp8vu" w:colFirst="0" w:colLast="0"/>
      <w:bookmarkEnd w:id="36"/>
      <w:r w:rsidR="00B77680" w:rsidRPr="00303CC4">
        <w:rPr>
          <w:rFonts w:eastAsia="Times New Roman"/>
          <w:color w:val="auto"/>
        </w:rPr>
        <w:fldChar w:fldCharType="begin">
          <w:ffData>
            <w:name w:val="Контр_EmailКонтраген"/>
            <w:enabled/>
            <w:calcOnExit w:val="0"/>
            <w:textInput>
              <w:default w:val="EmailКонтрагента"/>
            </w:textInput>
          </w:ffData>
        </w:fldChar>
      </w:r>
      <w:bookmarkStart w:id="37" w:name="Контр_EmailКонтраген"/>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7"/>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sidRPr="00303CC4">
        <w:rPr>
          <w:rFonts w:eastAsia="Times New Roman"/>
          <w:color w:val="auto"/>
        </w:rPr>
        <w:t xml:space="preserve"> </w:t>
      </w:r>
      <w:r w:rsidRPr="00303CC4">
        <w:rPr>
          <w:rFonts w:eastAsia="Times New Roman"/>
          <w:color w:val="auto"/>
        </w:rPr>
        <w:t>почты:</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r w:rsidRPr="00303CC4">
        <w:rPr>
          <w:rFonts w:eastAsia="Times New Roman"/>
          <w:color w:val="auto"/>
        </w:rPr>
        <w:t xml:space="preserve"> </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u w:val="single"/>
        </w:rPr>
      </w:pPr>
      <w:r w:rsidRPr="00303CC4">
        <w:rPr>
          <w:rFonts w:eastAsia="Times New Roman"/>
          <w:color w:val="auto"/>
        </w:rPr>
        <w:t xml:space="preserve">Потребитель: </w:t>
      </w:r>
      <w:bookmarkStart w:id="38" w:name="3rdcrjn" w:colFirst="0" w:colLast="0"/>
      <w:bookmarkEnd w:id="38"/>
      <w:r w:rsidR="00B77680" w:rsidRPr="00303CC4">
        <w:rPr>
          <w:rFonts w:eastAsia="Times New Roman"/>
          <w:color w:val="auto"/>
        </w:rPr>
        <w:fldChar w:fldCharType="begin">
          <w:ffData>
            <w:name w:val="Контр_EmailКонтраге2"/>
            <w:enabled/>
            <w:calcOnExit w:val="0"/>
            <w:textInput>
              <w:default w:val="EmailКонтрагента"/>
            </w:textInput>
          </w:ffData>
        </w:fldChar>
      </w:r>
      <w:bookmarkStart w:id="39" w:name="Контр_EmailКонтраге2"/>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9"/>
    </w:p>
    <w:p w:rsidR="00A84CFA" w:rsidRPr="00303CC4" w:rsidRDefault="00943C0D" w:rsidP="00402F72">
      <w:pPr>
        <w:pBdr>
          <w:top w:val="nil"/>
          <w:left w:val="nil"/>
          <w:bottom w:val="nil"/>
          <w:right w:val="nil"/>
          <w:between w:val="nil"/>
        </w:pBdr>
        <w:tabs>
          <w:tab w:val="left" w:pos="4321"/>
        </w:tabs>
        <w:spacing w:before="1" w:line="264" w:lineRule="auto"/>
        <w:ind w:right="-3" w:firstLine="709"/>
        <w:jc w:val="both"/>
        <w:rPr>
          <w:rFonts w:eastAsia="Times New Roman"/>
          <w:color w:val="auto"/>
        </w:rPr>
      </w:pPr>
      <w:r w:rsidRPr="00303CC4">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w:t>
      </w:r>
      <w:r w:rsidRPr="00303CC4">
        <w:rPr>
          <w:rFonts w:eastAsia="Times New Roman"/>
          <w:color w:val="auto"/>
        </w:rPr>
        <w:lastRenderedPageBreak/>
        <w:t>документам на бумажных носителях, оформленных собственноручными подписями уполномоченных лиц.</w:t>
      </w:r>
    </w:p>
    <w:p w:rsidR="00A84CFA" w:rsidRPr="00303CC4" w:rsidRDefault="00943C0D" w:rsidP="001A6451">
      <w:pPr>
        <w:numPr>
          <w:ilvl w:val="1"/>
          <w:numId w:val="3"/>
        </w:numPr>
        <w:pBdr>
          <w:top w:val="nil"/>
          <w:left w:val="nil"/>
          <w:bottom w:val="nil"/>
          <w:right w:val="nil"/>
          <w:between w:val="nil"/>
        </w:pBdr>
        <w:tabs>
          <w:tab w:val="left" w:pos="1403"/>
        </w:tabs>
        <w:spacing w:before="1"/>
        <w:ind w:left="0" w:firstLine="709"/>
        <w:jc w:val="both"/>
        <w:rPr>
          <w:rFonts w:eastAsia="Times New Roman"/>
          <w:color w:val="auto"/>
        </w:rPr>
      </w:pPr>
      <w:r w:rsidRPr="00303CC4">
        <w:rPr>
          <w:rFonts w:eastAsia="Times New Roman"/>
          <w:color w:val="auto"/>
        </w:rPr>
        <w:t>К настоящему договору прилагаются:</w:t>
      </w:r>
    </w:p>
    <w:p w:rsidR="00A84CFA" w:rsidRPr="00303CC4" w:rsidRDefault="001A6451" w:rsidP="001A6451">
      <w:pPr>
        <w:pBdr>
          <w:top w:val="nil"/>
          <w:left w:val="nil"/>
          <w:bottom w:val="nil"/>
          <w:right w:val="nil"/>
          <w:between w:val="nil"/>
        </w:pBdr>
        <w:spacing w:before="25" w:line="264" w:lineRule="auto"/>
        <w:ind w:right="114" w:firstLine="709"/>
        <w:jc w:val="both"/>
        <w:rPr>
          <w:rFonts w:eastAsia="Times New Roman"/>
          <w:color w:val="auto"/>
        </w:rPr>
      </w:pPr>
      <w:r w:rsidRPr="00303CC4">
        <w:rPr>
          <w:rFonts w:eastAsia="Times New Roman"/>
          <w:color w:val="auto"/>
        </w:rPr>
        <w:t>Приложение №</w:t>
      </w:r>
      <w:r w:rsidR="00943C0D" w:rsidRPr="00303CC4">
        <w:rPr>
          <w:rFonts w:eastAsia="Times New Roman"/>
          <w:color w:val="auto"/>
        </w:rPr>
        <w:t xml:space="preserve">1: </w:t>
      </w:r>
      <w:r w:rsidR="003B0E35" w:rsidRPr="00303CC4">
        <w:rPr>
          <w:rFonts w:eastAsia="Times New Roman"/>
          <w:color w:val="auto"/>
        </w:rPr>
        <w:t>Ежемесячный объем и места накопления отходов.</w:t>
      </w:r>
    </w:p>
    <w:p w:rsidR="00A84CFA" w:rsidRPr="00303CC4" w:rsidRDefault="00943C0D" w:rsidP="001A6451">
      <w:pPr>
        <w:pBdr>
          <w:top w:val="nil"/>
          <w:left w:val="nil"/>
          <w:bottom w:val="nil"/>
          <w:right w:val="nil"/>
          <w:between w:val="nil"/>
        </w:pBdr>
        <w:spacing w:before="1" w:line="264" w:lineRule="auto"/>
        <w:ind w:right="114" w:firstLine="709"/>
        <w:jc w:val="both"/>
        <w:rPr>
          <w:rFonts w:eastAsia="Times New Roman"/>
          <w:color w:val="auto"/>
        </w:rPr>
      </w:pPr>
      <w:r w:rsidRPr="00303CC4">
        <w:rPr>
          <w:rFonts w:eastAsia="Times New Roman"/>
          <w:color w:val="auto"/>
        </w:rPr>
        <w:t xml:space="preserve">Приложение №2: </w:t>
      </w:r>
      <w:r w:rsidR="003B0E35" w:rsidRPr="00303CC4">
        <w:rPr>
          <w:rFonts w:eastAsia="Times New Roman"/>
          <w:color w:val="auto"/>
        </w:rPr>
        <w:t>Расчет размера ежемесячной платы</w:t>
      </w:r>
      <w:r w:rsidRPr="00303CC4">
        <w:rPr>
          <w:rFonts w:eastAsia="Times New Roman"/>
          <w:color w:val="auto"/>
        </w:rPr>
        <w:t>.</w:t>
      </w:r>
    </w:p>
    <w:p w:rsidR="0090772D" w:rsidRPr="00303CC4" w:rsidRDefault="00943C0D" w:rsidP="0090772D">
      <w:pPr>
        <w:widowControl/>
        <w:ind w:firstLine="709"/>
        <w:jc w:val="both"/>
        <w:rPr>
          <w:rFonts w:eastAsia="Times New Roman"/>
          <w:color w:val="auto"/>
        </w:rPr>
      </w:pPr>
      <w:r w:rsidRPr="00303CC4">
        <w:rPr>
          <w:rFonts w:eastAsia="Times New Roman"/>
          <w:color w:val="auto"/>
        </w:rPr>
        <w:t>Приложение №3: Перечень твердых коммунальных отходов Потребителя</w:t>
      </w:r>
      <w:r w:rsidR="00402F72" w:rsidRPr="00303CC4">
        <w:rPr>
          <w:rFonts w:eastAsia="Times New Roman"/>
          <w:color w:val="auto"/>
        </w:rPr>
        <w:t>.</w:t>
      </w:r>
    </w:p>
    <w:p w:rsidR="00A84CFA" w:rsidRPr="00303CC4" w:rsidRDefault="00A84CFA" w:rsidP="0090772D">
      <w:pPr>
        <w:widowControl/>
        <w:rPr>
          <w:rFonts w:eastAsia="Times New Roman"/>
          <w:color w:val="auto"/>
        </w:rPr>
      </w:pPr>
    </w:p>
    <w:p w:rsidR="00A84CFA" w:rsidRPr="00303CC4" w:rsidRDefault="00943C0D"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Реквизиты сторон</w:t>
      </w:r>
    </w:p>
    <w:p w:rsidR="00A84CFA" w:rsidRPr="00303CC4" w:rsidRDefault="00A84CFA" w:rsidP="00676B63">
      <w:pPr>
        <w:widowControl/>
        <w:pBdr>
          <w:top w:val="nil"/>
          <w:left w:val="nil"/>
          <w:bottom w:val="nil"/>
          <w:right w:val="nil"/>
          <w:between w:val="nil"/>
        </w:pBdr>
        <w:ind w:firstLine="709"/>
        <w:rPr>
          <w:rFonts w:eastAsia="Times New Roman"/>
          <w:b/>
          <w:color w:val="auto"/>
        </w:rPr>
      </w:pPr>
    </w:p>
    <w:tbl>
      <w:tblPr>
        <w:tblStyle w:val="a5"/>
        <w:tblW w:w="10947" w:type="dxa"/>
        <w:tblInd w:w="0" w:type="dxa"/>
        <w:tblLayout w:type="fixed"/>
        <w:tblLook w:val="0400" w:firstRow="0" w:lastRow="0" w:firstColumn="0" w:lastColumn="0" w:noHBand="0" w:noVBand="1"/>
      </w:tblPr>
      <w:tblGrid>
        <w:gridCol w:w="5476"/>
        <w:gridCol w:w="5471"/>
      </w:tblGrid>
      <w:tr w:rsidR="00303CC4" w:rsidRPr="00303CC4">
        <w:trPr>
          <w:trHeight w:val="240"/>
        </w:trPr>
        <w:tc>
          <w:tcPr>
            <w:tcW w:w="5476" w:type="dxa"/>
          </w:tcPr>
          <w:p w:rsidR="00A84CFA" w:rsidRPr="00303CC4" w:rsidRDefault="00943C0D">
            <w:pPr>
              <w:widowControl/>
              <w:pBdr>
                <w:top w:val="nil"/>
                <w:left w:val="nil"/>
                <w:bottom w:val="nil"/>
                <w:right w:val="nil"/>
                <w:between w:val="nil"/>
              </w:pBdr>
              <w:rPr>
                <w:rFonts w:eastAsia="Times New Roman"/>
                <w:b/>
                <w:color w:val="auto"/>
              </w:rPr>
            </w:pPr>
            <w:bookmarkStart w:id="40" w:name="26in1rg" w:colFirst="0" w:colLast="0"/>
            <w:bookmarkEnd w:id="40"/>
            <w:r w:rsidRPr="00303CC4">
              <w:rPr>
                <w:rFonts w:eastAsia="Times New Roman"/>
                <w:b/>
                <w:i/>
                <w:color w:val="auto"/>
              </w:rPr>
              <w:t>Потребитель:</w:t>
            </w:r>
          </w:p>
        </w:tc>
        <w:tc>
          <w:tcPr>
            <w:tcW w:w="5471" w:type="dxa"/>
          </w:tcPr>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i/>
                <w:color w:val="auto"/>
              </w:rPr>
              <w:t>Региональный оператор:</w:t>
            </w:r>
          </w:p>
        </w:tc>
      </w:tr>
      <w:tr w:rsidR="00303CC4" w:rsidRPr="00303CC4">
        <w:trPr>
          <w:trHeight w:val="3680"/>
        </w:trPr>
        <w:tc>
          <w:tcPr>
            <w:tcW w:w="5476" w:type="dxa"/>
          </w:tcPr>
          <w:p w:rsidR="00A84CFA" w:rsidRPr="00303CC4" w:rsidRDefault="00C53BC4">
            <w:pPr>
              <w:widowControl/>
              <w:pBdr>
                <w:top w:val="nil"/>
                <w:left w:val="nil"/>
                <w:bottom w:val="nil"/>
                <w:right w:val="nil"/>
                <w:between w:val="nil"/>
              </w:pBdr>
              <w:rPr>
                <w:rFonts w:eastAsia="Times New Roman"/>
                <w:b/>
                <w:color w:val="auto"/>
              </w:rPr>
            </w:pPr>
            <w:r w:rsidRPr="00303CC4">
              <w:rPr>
                <w:rFonts w:eastAsia="Times New Roman"/>
                <w:color w:val="auto"/>
              </w:rPr>
              <w:fldChar w:fldCharType="begin">
                <w:ffData>
                  <w:name w:val="Контр_НаименованиеПо"/>
                  <w:enabled/>
                  <w:calcOnExit w:val="0"/>
                  <w:textInput>
                    <w:default w:val="Полное наименование"/>
                  </w:textInput>
                </w:ffData>
              </w:fldChar>
            </w:r>
            <w:bookmarkStart w:id="41" w:name="Контр_НаименованиеПо"/>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Полное наименование</w:t>
            </w:r>
            <w:r w:rsidRPr="00303CC4">
              <w:rPr>
                <w:rFonts w:eastAsia="Times New Roman"/>
                <w:color w:val="auto"/>
              </w:rPr>
              <w:fldChar w:fldCharType="end"/>
            </w:r>
            <w:bookmarkEnd w:id="4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Юридический адрес: </w:t>
            </w:r>
            <w:bookmarkStart w:id="42" w:name="lnxbz9" w:colFirst="0" w:colLast="0"/>
            <w:bookmarkEnd w:id="42"/>
            <w:r w:rsidR="00C53BC4" w:rsidRPr="00303CC4">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3" w:name="Контр_ЮридическийАдр"/>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ЮридическийАдресКонтрагента</w:t>
            </w:r>
            <w:r w:rsidR="00C53BC4" w:rsidRPr="00303CC4">
              <w:rPr>
                <w:rFonts w:eastAsia="Times New Roman"/>
                <w:color w:val="auto"/>
              </w:rPr>
              <w:fldChar w:fldCharType="end"/>
            </w:r>
            <w:bookmarkEnd w:id="43"/>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Почтовый адрес: </w:t>
            </w:r>
            <w:bookmarkStart w:id="44" w:name="35nkun2" w:colFirst="0" w:colLast="0"/>
            <w:bookmarkEnd w:id="44"/>
            <w:r w:rsidR="00C53BC4" w:rsidRPr="00303CC4">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5" w:name="Контр_ПочтовыйАдрес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ПочтовыйАдресКонтрагента</w:t>
            </w:r>
            <w:r w:rsidR="00C53BC4" w:rsidRPr="00303CC4">
              <w:rPr>
                <w:rFonts w:eastAsia="Times New Roman"/>
                <w:color w:val="auto"/>
              </w:rPr>
              <w:fldChar w:fldCharType="end"/>
            </w:r>
            <w:bookmarkEnd w:id="45"/>
          </w:p>
          <w:p w:rsidR="00A84CFA" w:rsidRPr="00303CC4" w:rsidRDefault="00943C0D">
            <w:pPr>
              <w:widowControl/>
              <w:pBdr>
                <w:top w:val="nil"/>
                <w:left w:val="nil"/>
                <w:bottom w:val="nil"/>
                <w:right w:val="nil"/>
                <w:between w:val="nil"/>
              </w:pBdr>
              <w:rPr>
                <w:rFonts w:eastAsia="Times New Roman"/>
                <w:b/>
                <w:color w:val="auto"/>
              </w:rPr>
            </w:pPr>
            <w:proofErr w:type="gramStart"/>
            <w:r w:rsidRPr="00303CC4">
              <w:rPr>
                <w:rFonts w:eastAsia="Times New Roman"/>
                <w:b/>
                <w:color w:val="auto"/>
              </w:rPr>
              <w:t>ИНН</w:t>
            </w:r>
            <w:r w:rsidR="00C53BC4" w:rsidRPr="00303CC4">
              <w:rPr>
                <w:rFonts w:eastAsia="Times New Roman"/>
                <w:b/>
                <w:color w:val="auto"/>
              </w:rPr>
              <w:t xml:space="preserve"> </w:t>
            </w:r>
            <w:r w:rsidRPr="00303CC4">
              <w:rPr>
                <w:rFonts w:eastAsia="Times New Roman"/>
                <w:b/>
                <w:color w:val="auto"/>
              </w:rPr>
              <w:t xml:space="preserve"> </w:t>
            </w:r>
            <w:bookmarkStart w:id="46" w:name="1ksv4uv" w:colFirst="0" w:colLast="0"/>
            <w:bookmarkEnd w:id="46"/>
            <w:r w:rsidR="00C53BC4" w:rsidRPr="00303CC4">
              <w:rPr>
                <w:rFonts w:eastAsia="Times New Roman"/>
                <w:color w:val="auto"/>
              </w:rPr>
              <w:fldChar w:fldCharType="begin">
                <w:ffData>
                  <w:name w:val="Контр_ИНН"/>
                  <w:enabled/>
                  <w:calcOnExit w:val="0"/>
                  <w:textInput>
                    <w:default w:val="ИНН"/>
                  </w:textInput>
                </w:ffData>
              </w:fldChar>
            </w:r>
            <w:bookmarkStart w:id="47" w:name="Контр_ИНН"/>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ИНН</w:t>
            </w:r>
            <w:proofErr w:type="gramEnd"/>
            <w:r w:rsidR="00C53BC4" w:rsidRPr="00303CC4">
              <w:rPr>
                <w:rFonts w:eastAsia="Times New Roman"/>
                <w:color w:val="auto"/>
              </w:rPr>
              <w:fldChar w:fldCharType="end"/>
            </w:r>
            <w:bookmarkEnd w:id="47"/>
            <w:r w:rsidRPr="00303CC4">
              <w:rPr>
                <w:rFonts w:eastAsia="Times New Roman"/>
                <w:b/>
                <w:color w:val="auto"/>
              </w:rPr>
              <w:t>/КПП</w:t>
            </w:r>
            <w:r w:rsidR="00C53BC4" w:rsidRPr="00303CC4">
              <w:rPr>
                <w:rFonts w:eastAsia="Times New Roman"/>
                <w:b/>
                <w:color w:val="auto"/>
              </w:rPr>
              <w:t xml:space="preserve"> </w:t>
            </w:r>
            <w:r w:rsidRPr="00303CC4">
              <w:rPr>
                <w:rFonts w:eastAsia="Times New Roman"/>
                <w:b/>
                <w:color w:val="auto"/>
              </w:rPr>
              <w:t xml:space="preserve"> </w:t>
            </w:r>
            <w:bookmarkStart w:id="48" w:name="44sinio" w:colFirst="0" w:colLast="0"/>
            <w:bookmarkEnd w:id="48"/>
            <w:r w:rsidR="00C53BC4" w:rsidRPr="00303CC4">
              <w:rPr>
                <w:rFonts w:eastAsia="Times New Roman"/>
                <w:color w:val="auto"/>
              </w:rPr>
              <w:fldChar w:fldCharType="begin">
                <w:ffData>
                  <w:name w:val="Контр_КПП"/>
                  <w:enabled/>
                  <w:calcOnExit w:val="0"/>
                  <w:textInput>
                    <w:default w:val="КПП"/>
                  </w:textInput>
                </w:ffData>
              </w:fldChar>
            </w:r>
            <w:bookmarkStart w:id="49" w:name="Контр_КПП"/>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КПП</w:t>
            </w:r>
            <w:r w:rsidR="00C53BC4" w:rsidRPr="00303CC4">
              <w:rPr>
                <w:rFonts w:eastAsia="Times New Roman"/>
                <w:color w:val="auto"/>
              </w:rPr>
              <w:fldChar w:fldCharType="end"/>
            </w:r>
            <w:bookmarkEnd w:id="49"/>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БИК </w:t>
            </w:r>
            <w:bookmarkStart w:id="50" w:name="2jxsxqh" w:colFirst="0" w:colLast="0"/>
            <w:bookmarkEnd w:id="50"/>
            <w:r w:rsidR="00C53BC4" w:rsidRPr="00303CC4">
              <w:rPr>
                <w:rFonts w:eastAsia="Times New Roman"/>
                <w:color w:val="auto"/>
              </w:rPr>
              <w:fldChar w:fldCharType="begin">
                <w:ffData>
                  <w:name w:val="БИК"/>
                  <w:enabled/>
                  <w:calcOnExit w:val="0"/>
                  <w:textInput>
                    <w:default w:val="БИК"/>
                  </w:textInput>
                </w:ffData>
              </w:fldChar>
            </w:r>
            <w:bookmarkStart w:id="51" w:name="БИ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БИК</w:t>
            </w:r>
            <w:r w:rsidR="00C53BC4" w:rsidRPr="00303CC4">
              <w:rPr>
                <w:rFonts w:eastAsia="Times New Roman"/>
                <w:color w:val="auto"/>
              </w:rPr>
              <w:fldChar w:fldCharType="end"/>
            </w:r>
            <w:bookmarkEnd w:id="5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ОКПО </w:t>
            </w:r>
            <w:bookmarkStart w:id="52" w:name="z337ya" w:colFirst="0" w:colLast="0"/>
            <w:bookmarkEnd w:id="52"/>
            <w:r w:rsidR="00BC2AFC" w:rsidRPr="00303CC4">
              <w:rPr>
                <w:rFonts w:eastAsia="Times New Roman"/>
                <w:color w:val="auto"/>
              </w:rPr>
              <w:fldChar w:fldCharType="begin">
                <w:ffData>
                  <w:name w:val="Контр_КодПоОКПО"/>
                  <w:enabled/>
                  <w:calcOnExit w:val="0"/>
                  <w:textInput>
                    <w:default w:val="Код по ОКПО"/>
                  </w:textInput>
                </w:ffData>
              </w:fldChar>
            </w:r>
            <w:bookmarkStart w:id="53" w:name="Контр_КодПоОКПО"/>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Код по ОКПО</w:t>
            </w:r>
            <w:r w:rsidR="00BC2AFC" w:rsidRPr="00303CC4">
              <w:rPr>
                <w:rFonts w:eastAsia="Times New Roman"/>
                <w:color w:val="auto"/>
              </w:rPr>
              <w:fldChar w:fldCharType="end"/>
            </w:r>
            <w:bookmarkEnd w:id="53"/>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ОГРН </w:t>
            </w:r>
            <w:bookmarkStart w:id="54" w:name="3j2qqm3" w:colFirst="0" w:colLast="0"/>
            <w:bookmarkEnd w:id="54"/>
            <w:r w:rsidR="00BC2AFC" w:rsidRPr="00303CC4">
              <w:rPr>
                <w:rFonts w:eastAsia="Times New Roman"/>
                <w:color w:val="auto"/>
              </w:rPr>
              <w:fldChar w:fldCharType="begin">
                <w:ffData>
                  <w:name w:val="Контр_Регистрационны"/>
                  <w:enabled/>
                  <w:calcOnExit w:val="0"/>
                  <w:textInput>
                    <w:default w:val="ОГРН, ОГРНИП, Рег. номер"/>
                  </w:textInput>
                </w:ffData>
              </w:fldChar>
            </w:r>
            <w:bookmarkStart w:id="55" w:name="Контр_Регистрационны"/>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ОГРН, ОГРНИП, Рег. номер</w:t>
            </w:r>
            <w:r w:rsidR="00BC2AFC" w:rsidRPr="00303CC4">
              <w:rPr>
                <w:rFonts w:eastAsia="Times New Roman"/>
                <w:color w:val="auto"/>
              </w:rPr>
              <w:fldChar w:fldCharType="end"/>
            </w:r>
            <w:bookmarkEnd w:id="55"/>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р/с </w:t>
            </w:r>
            <w:bookmarkStart w:id="56" w:name="1y810tw" w:colFirst="0" w:colLast="0"/>
            <w:bookmarkEnd w:id="56"/>
            <w:r w:rsidR="00C53BC4" w:rsidRPr="00303CC4">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7" w:name="Контр_ОсновнойБанков"/>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Основной банковский счет</w:t>
            </w:r>
            <w:r w:rsidR="00C53BC4" w:rsidRPr="00303CC4">
              <w:rPr>
                <w:rFonts w:eastAsia="Times New Roman"/>
                <w:color w:val="auto"/>
              </w:rPr>
              <w:fldChar w:fldCharType="end"/>
            </w:r>
            <w:bookmarkEnd w:id="57"/>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к/с </w:t>
            </w:r>
            <w:bookmarkStart w:id="58" w:name="4i7ojhp" w:colFirst="0" w:colLast="0"/>
            <w:bookmarkEnd w:id="58"/>
            <w:r w:rsidR="00C53BC4" w:rsidRPr="00303CC4">
              <w:rPr>
                <w:rFonts w:eastAsia="Times New Roman"/>
                <w:color w:val="auto"/>
              </w:rPr>
              <w:fldChar w:fldCharType="begin">
                <w:ffData>
                  <w:name w:val="КорСчет"/>
                  <w:enabled/>
                  <w:calcOnExit w:val="0"/>
                  <w:textInput>
                    <w:default w:val="КорСчет"/>
                  </w:textInput>
                </w:ffData>
              </w:fldChar>
            </w:r>
            <w:bookmarkStart w:id="59" w:name="КорСчет"/>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КорСчет</w:t>
            </w:r>
            <w:r w:rsidR="00C53BC4" w:rsidRPr="00303CC4">
              <w:rPr>
                <w:rFonts w:eastAsia="Times New Roman"/>
                <w:color w:val="auto"/>
              </w:rPr>
              <w:fldChar w:fldCharType="end"/>
            </w:r>
            <w:bookmarkEnd w:id="59"/>
          </w:p>
          <w:p w:rsidR="00A84CFA" w:rsidRPr="00303CC4" w:rsidRDefault="00943C0D">
            <w:pPr>
              <w:widowControl/>
              <w:pBdr>
                <w:top w:val="nil"/>
                <w:left w:val="nil"/>
                <w:bottom w:val="nil"/>
                <w:right w:val="nil"/>
                <w:between w:val="nil"/>
              </w:pBdr>
              <w:rPr>
                <w:rFonts w:eastAsia="Times New Roman"/>
                <w:b/>
                <w:color w:val="auto"/>
              </w:rPr>
            </w:pPr>
            <w:proofErr w:type="spellStart"/>
            <w:r w:rsidRPr="00303CC4">
              <w:rPr>
                <w:rFonts w:eastAsia="Times New Roman"/>
                <w:b/>
                <w:color w:val="auto"/>
              </w:rPr>
              <w:t>Эл.почта</w:t>
            </w:r>
            <w:proofErr w:type="spellEnd"/>
            <w:r w:rsidRPr="00303CC4">
              <w:rPr>
                <w:rFonts w:eastAsia="Times New Roman"/>
                <w:b/>
                <w:color w:val="auto"/>
              </w:rPr>
              <w:t xml:space="preserve">: </w:t>
            </w:r>
            <w:bookmarkStart w:id="60" w:name="2xcytpi" w:colFirst="0" w:colLast="0"/>
            <w:bookmarkEnd w:id="60"/>
            <w:r w:rsidR="00B77680" w:rsidRPr="00303CC4">
              <w:rPr>
                <w:rFonts w:eastAsia="Times New Roman"/>
                <w:color w:val="auto"/>
              </w:rPr>
              <w:fldChar w:fldCharType="begin">
                <w:ffData>
                  <w:name w:val="Контр_EmailКонтраге3"/>
                  <w:enabled/>
                  <w:calcOnExit w:val="0"/>
                  <w:textInput>
                    <w:default w:val="EmailКонтрагента"/>
                  </w:textInput>
                </w:ffData>
              </w:fldChar>
            </w:r>
            <w:bookmarkStart w:id="61" w:name="Контр_EmailКонтраге3"/>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6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Тел.: </w:t>
            </w:r>
            <w:r w:rsidR="00C53BC4" w:rsidRPr="00303CC4">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2" w:name="Контр_ТелефонКонтраг"/>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ТелефонКонтрагента</w:t>
            </w:r>
            <w:r w:rsidR="00C53BC4" w:rsidRPr="00303CC4">
              <w:rPr>
                <w:rFonts w:eastAsia="Times New Roman"/>
                <w:color w:val="auto"/>
              </w:rPr>
              <w:fldChar w:fldCharType="end"/>
            </w:r>
            <w:bookmarkEnd w:id="62"/>
          </w:p>
        </w:tc>
        <w:tc>
          <w:tcPr>
            <w:tcW w:w="5471" w:type="dxa"/>
          </w:tcPr>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ООО «Центр коммунального сервиса»</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 xml:space="preserve">Юридический адрес: </w:t>
            </w:r>
            <w:r w:rsidR="0078348F" w:rsidRPr="00303CC4">
              <w:rPr>
                <w:rFonts w:eastAsia="Times New Roman"/>
                <w:color w:val="auto"/>
              </w:rPr>
              <w:t>45409</w:t>
            </w:r>
            <w:r w:rsidR="001903A2">
              <w:rPr>
                <w:rFonts w:eastAsia="Times New Roman"/>
                <w:color w:val="auto"/>
              </w:rPr>
              <w:t>0</w:t>
            </w:r>
            <w:r w:rsidR="0078348F" w:rsidRPr="00303CC4">
              <w:rPr>
                <w:rFonts w:eastAsia="Times New Roman"/>
                <w:color w:val="auto"/>
              </w:rPr>
              <w:t xml:space="preserve">, г. Челябинск, </w:t>
            </w:r>
            <w:r w:rsidR="008D56AC" w:rsidRPr="00303CC4">
              <w:rPr>
                <w:rFonts w:eastAsia="Times New Roman"/>
                <w:color w:val="auto"/>
              </w:rPr>
              <w:br/>
            </w:r>
            <w:r w:rsidR="0078348F" w:rsidRPr="00303CC4">
              <w:rPr>
                <w:rFonts w:eastAsia="Times New Roman"/>
                <w:color w:val="auto"/>
              </w:rPr>
              <w:t>ул. Маркса, д. 38, оф. 201</w:t>
            </w:r>
          </w:p>
          <w:p w:rsidR="001903A2" w:rsidRPr="00303CC4" w:rsidRDefault="00943C0D" w:rsidP="001903A2">
            <w:pPr>
              <w:widowControl/>
              <w:pBdr>
                <w:top w:val="nil"/>
                <w:left w:val="nil"/>
                <w:bottom w:val="nil"/>
                <w:right w:val="nil"/>
                <w:between w:val="nil"/>
              </w:pBdr>
              <w:rPr>
                <w:rFonts w:eastAsia="Times New Roman"/>
                <w:color w:val="auto"/>
              </w:rPr>
            </w:pPr>
            <w:r w:rsidRPr="00303CC4">
              <w:rPr>
                <w:rFonts w:eastAsia="Times New Roman"/>
                <w:color w:val="auto"/>
              </w:rPr>
              <w:t>Почтовый адрес:</w:t>
            </w:r>
            <w:r w:rsidR="00612B68" w:rsidRPr="00303CC4">
              <w:rPr>
                <w:rFonts w:eastAsia="Times New Roman"/>
                <w:color w:val="auto"/>
              </w:rPr>
              <w:t xml:space="preserve"> </w:t>
            </w:r>
            <w:r w:rsidR="001903A2" w:rsidRPr="00303CC4">
              <w:rPr>
                <w:rFonts w:eastAsia="Times New Roman"/>
                <w:color w:val="auto"/>
              </w:rPr>
              <w:t>45409</w:t>
            </w:r>
            <w:r w:rsidR="001903A2">
              <w:rPr>
                <w:rFonts w:eastAsia="Times New Roman"/>
                <w:color w:val="auto"/>
              </w:rPr>
              <w:t>0</w:t>
            </w:r>
            <w:r w:rsidR="001903A2" w:rsidRPr="00303CC4">
              <w:rPr>
                <w:rFonts w:eastAsia="Times New Roman"/>
                <w:color w:val="auto"/>
              </w:rPr>
              <w:t xml:space="preserve">, г. Челябинск, </w:t>
            </w:r>
            <w:r w:rsidR="001903A2" w:rsidRPr="00303CC4">
              <w:rPr>
                <w:rFonts w:eastAsia="Times New Roman"/>
                <w:color w:val="auto"/>
              </w:rPr>
              <w:br/>
              <w:t>ул. Маркса, д. 38, оф. 201</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ИНН 7456027298/КПП 745</w:t>
            </w:r>
            <w:r w:rsidR="0078348F" w:rsidRPr="00303CC4">
              <w:rPr>
                <w:rFonts w:eastAsia="Times New Roman"/>
                <w:color w:val="auto"/>
              </w:rPr>
              <w:t>3</w:t>
            </w:r>
            <w:r w:rsidRPr="00303CC4">
              <w:rPr>
                <w:rFonts w:eastAsia="Times New Roman"/>
                <w:color w:val="auto"/>
              </w:rPr>
              <w:t>01001</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БИК 047501988</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ОКПО 36899476</w:t>
            </w:r>
          </w:p>
          <w:p w:rsidR="00A84CFA" w:rsidRDefault="00943C0D">
            <w:pPr>
              <w:widowControl/>
              <w:pBdr>
                <w:top w:val="nil"/>
                <w:left w:val="nil"/>
                <w:bottom w:val="nil"/>
                <w:right w:val="nil"/>
                <w:between w:val="nil"/>
              </w:pBdr>
              <w:rPr>
                <w:rFonts w:eastAsia="Times New Roman"/>
                <w:color w:val="auto"/>
              </w:rPr>
            </w:pPr>
            <w:r w:rsidRPr="00303CC4">
              <w:rPr>
                <w:rFonts w:eastAsia="Times New Roman"/>
                <w:color w:val="auto"/>
              </w:rPr>
              <w:t>ОГРН 1157456004683</w:t>
            </w:r>
          </w:p>
          <w:p w:rsidR="001903A2" w:rsidRPr="001903A2" w:rsidRDefault="001903A2" w:rsidP="001903A2">
            <w:pPr>
              <w:widowControl/>
              <w:rPr>
                <w:rFonts w:eastAsia="Times New Roman"/>
                <w:color w:val="auto"/>
                <w:lang w:eastAsia="en-US"/>
              </w:rPr>
            </w:pPr>
            <w:r w:rsidRPr="001903A2">
              <w:rPr>
                <w:rFonts w:eastAsia="Times New Roman"/>
                <w:color w:val="auto"/>
                <w:lang w:eastAsia="en-US"/>
              </w:rPr>
              <w:t>Расчетный счет 40702810009800000595</w:t>
            </w:r>
          </w:p>
          <w:p w:rsidR="001903A2" w:rsidRPr="001903A2" w:rsidRDefault="001903A2" w:rsidP="001903A2">
            <w:pPr>
              <w:widowControl/>
              <w:jc w:val="both"/>
              <w:rPr>
                <w:rFonts w:eastAsia="Times New Roman"/>
                <w:color w:val="auto"/>
                <w:lang w:eastAsia="en-US"/>
              </w:rPr>
            </w:pPr>
            <w:r w:rsidRPr="001903A2">
              <w:rPr>
                <w:rFonts w:eastAsia="Times New Roman"/>
                <w:color w:val="auto"/>
                <w:lang w:eastAsia="en-US"/>
              </w:rPr>
              <w:t>ФИЛИАЛ «ЦЕНТРАЛЬНЫЙ» БАНКА ВТБ (ПАО) В Г. МОСКВЕ</w:t>
            </w:r>
          </w:p>
          <w:p w:rsidR="001903A2" w:rsidRPr="001903A2" w:rsidRDefault="001903A2" w:rsidP="001903A2">
            <w:pPr>
              <w:widowControl/>
              <w:jc w:val="both"/>
              <w:rPr>
                <w:rFonts w:eastAsia="Times New Roman"/>
                <w:color w:val="auto"/>
                <w:lang w:eastAsia="en-US"/>
              </w:rPr>
            </w:pPr>
            <w:r w:rsidRPr="001903A2">
              <w:rPr>
                <w:rFonts w:eastAsia="Times New Roman"/>
                <w:color w:val="auto"/>
                <w:lang w:eastAsia="en-US"/>
              </w:rPr>
              <w:t>БИК 044525411, корреспондентский</w:t>
            </w:r>
          </w:p>
          <w:p w:rsidR="001903A2" w:rsidRPr="001903A2" w:rsidRDefault="001903A2" w:rsidP="001903A2">
            <w:pPr>
              <w:widowControl/>
              <w:rPr>
                <w:rFonts w:eastAsia="Times New Roman"/>
                <w:color w:val="auto"/>
                <w:lang w:eastAsia="en-US"/>
              </w:rPr>
            </w:pPr>
            <w:r w:rsidRPr="001903A2">
              <w:rPr>
                <w:rFonts w:eastAsia="Times New Roman"/>
                <w:color w:val="auto"/>
                <w:lang w:eastAsia="en-US"/>
              </w:rPr>
              <w:t>счет 30101810145250000411 в Главном управлении Банка России по Центральному федеральному округу г. Москва</w:t>
            </w:r>
          </w:p>
          <w:p w:rsidR="00A84CFA" w:rsidRPr="00303CC4" w:rsidRDefault="00943C0D">
            <w:pPr>
              <w:rPr>
                <w:color w:val="auto"/>
                <w:highlight w:val="white"/>
              </w:rPr>
            </w:pPr>
            <w:bookmarkStart w:id="63" w:name="_GoBack"/>
            <w:bookmarkEnd w:id="63"/>
            <w:proofErr w:type="spellStart"/>
            <w:r w:rsidRPr="00303CC4">
              <w:rPr>
                <w:rFonts w:eastAsia="Times New Roman"/>
                <w:color w:val="auto"/>
              </w:rPr>
              <w:t>Эл.почта</w:t>
            </w:r>
            <w:proofErr w:type="spellEnd"/>
            <w:r w:rsidRPr="00303CC4">
              <w:rPr>
                <w:rFonts w:eastAsia="Times New Roman"/>
                <w:color w:val="auto"/>
              </w:rPr>
              <w:t xml:space="preserve">: </w:t>
            </w:r>
            <w:hyperlink r:id="rId11">
              <w:r w:rsidRPr="00303CC4">
                <w:rPr>
                  <w:rFonts w:eastAsia="Times New Roman"/>
                  <w:color w:val="auto"/>
                  <w:highlight w:val="white"/>
                  <w:u w:val="single"/>
                </w:rPr>
                <w:t>info@cks174.ru</w:t>
              </w:r>
            </w:hyperlink>
          </w:p>
          <w:p w:rsidR="00A84CFA" w:rsidRPr="00303CC4" w:rsidRDefault="00EE3322">
            <w:pPr>
              <w:rPr>
                <w:rFonts w:eastAsia="Times New Roman"/>
                <w:color w:val="auto"/>
              </w:rPr>
            </w:pPr>
            <w:r w:rsidRPr="00303CC4">
              <w:rPr>
                <w:rFonts w:eastAsia="Times New Roman"/>
                <w:color w:val="auto"/>
              </w:rPr>
              <w:t xml:space="preserve">Тел: </w:t>
            </w:r>
            <w:r w:rsidR="00451B73" w:rsidRPr="00303CC4">
              <w:rPr>
                <w:color w:val="auto"/>
              </w:rPr>
              <w:t xml:space="preserve">8 (351) </w:t>
            </w:r>
            <w:r w:rsidR="0078348F" w:rsidRPr="00303CC4">
              <w:rPr>
                <w:color w:val="auto"/>
              </w:rPr>
              <w:t>200-</w:t>
            </w:r>
            <w:r w:rsidR="00451B73" w:rsidRPr="00303CC4">
              <w:rPr>
                <w:color w:val="auto"/>
              </w:rPr>
              <w:t>33</w:t>
            </w:r>
            <w:r w:rsidR="0078348F" w:rsidRPr="00303CC4">
              <w:rPr>
                <w:color w:val="auto"/>
              </w:rPr>
              <w:t>-8</w:t>
            </w:r>
            <w:r w:rsidR="00451B73" w:rsidRPr="00303CC4">
              <w:rPr>
                <w:color w:val="auto"/>
              </w:rPr>
              <w:t>3</w:t>
            </w:r>
          </w:p>
          <w:p w:rsidR="00A84CFA" w:rsidRPr="00303CC4" w:rsidRDefault="00A84CFA">
            <w:pPr>
              <w:rPr>
                <w:rFonts w:eastAsia="Times New Roman"/>
                <w:color w:val="auto"/>
              </w:rPr>
            </w:pPr>
          </w:p>
          <w:p w:rsidR="00A84CFA" w:rsidRPr="00303CC4" w:rsidRDefault="00A84CFA">
            <w:pPr>
              <w:widowControl/>
              <w:pBdr>
                <w:top w:val="nil"/>
                <w:left w:val="nil"/>
                <w:bottom w:val="nil"/>
                <w:right w:val="nil"/>
                <w:between w:val="nil"/>
              </w:pBdr>
              <w:rPr>
                <w:rFonts w:eastAsia="Times New Roman"/>
                <w:color w:val="auto"/>
              </w:rPr>
            </w:pPr>
          </w:p>
          <w:p w:rsidR="00A84CFA" w:rsidRPr="00303CC4" w:rsidRDefault="00A84CFA">
            <w:pPr>
              <w:widowControl/>
              <w:pBdr>
                <w:top w:val="nil"/>
                <w:left w:val="nil"/>
                <w:bottom w:val="nil"/>
                <w:right w:val="nil"/>
                <w:between w:val="nil"/>
              </w:pBdr>
              <w:rPr>
                <w:rFonts w:eastAsia="Times New Roman"/>
                <w:color w:val="auto"/>
              </w:rPr>
            </w:pPr>
          </w:p>
        </w:tc>
      </w:tr>
    </w:tbl>
    <w:p w:rsidR="00C53BC4" w:rsidRPr="00303CC4" w:rsidRDefault="00C53BC4" w:rsidP="00C53BC4">
      <w:pPr>
        <w:widowControl/>
        <w:tabs>
          <w:tab w:val="center" w:pos="5314"/>
        </w:tabs>
        <w:rPr>
          <w:rFonts w:eastAsia="Times New Roman"/>
          <w:color w:val="auto"/>
        </w:rPr>
      </w:pPr>
      <w:proofErr w:type="gramStart"/>
      <w:r w:rsidRPr="00303CC4">
        <w:rPr>
          <w:rFonts w:eastAsia="Times New Roman"/>
          <w:color w:val="auto"/>
        </w:rPr>
        <w:t>Потребитель:</w:t>
      </w:r>
      <w:r w:rsidRPr="00303CC4">
        <w:rPr>
          <w:rFonts w:eastAsia="Times New Roman"/>
          <w:color w:val="auto"/>
        </w:rPr>
        <w:tab/>
      </w:r>
      <w:proofErr w:type="gramEnd"/>
      <w:r w:rsidRPr="00303CC4">
        <w:rPr>
          <w:rFonts w:eastAsia="Times New Roman"/>
          <w:color w:val="auto"/>
        </w:rPr>
        <w:t xml:space="preserve">                                                     Региональный оператор:</w:t>
      </w:r>
    </w:p>
    <w:p w:rsidR="00C53BC4" w:rsidRPr="00303CC4" w:rsidRDefault="00C53BC4" w:rsidP="00C53BC4">
      <w:pPr>
        <w:widowControl/>
        <w:rPr>
          <w:rFonts w:eastAsia="Times New Roman"/>
          <w:color w:val="auto"/>
        </w:rPr>
      </w:pPr>
    </w:p>
    <w:p w:rsidR="00C53BC4" w:rsidRPr="00303CC4" w:rsidRDefault="00C53BC4" w:rsidP="00C53BC4">
      <w:pPr>
        <w:widowControl/>
        <w:tabs>
          <w:tab w:val="center" w:pos="5314"/>
        </w:tabs>
        <w:rPr>
          <w:rFonts w:eastAsia="Times New Roman"/>
          <w:color w:val="auto"/>
        </w:rPr>
      </w:pPr>
      <w:r w:rsidRPr="00303CC4">
        <w:rPr>
          <w:rFonts w:eastAsia="Times New Roman"/>
          <w:color w:val="auto"/>
        </w:rPr>
        <w:t>______________/</w:t>
      </w:r>
      <w:r w:rsidRPr="00303CC4">
        <w:rPr>
          <w:rFonts w:eastAsia="Times New Roman"/>
          <w:color w:val="auto"/>
        </w:rPr>
        <w:fldChar w:fldCharType="begin">
          <w:ffData>
            <w:name w:val="Лицо_КонтрСокр"/>
            <w:enabled/>
            <w:calcOnExit w:val="0"/>
            <w:textInput>
              <w:default w:val="Лицо_КонтрСокр"/>
            </w:textInput>
          </w:ffData>
        </w:fldChar>
      </w:r>
      <w:bookmarkStart w:id="64" w:name="Лицо_Контр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Лицо_КонтрСокр</w:t>
      </w:r>
      <w:r w:rsidRPr="00303CC4">
        <w:rPr>
          <w:rFonts w:eastAsia="Times New Roman"/>
          <w:color w:val="auto"/>
        </w:rPr>
        <w:fldChar w:fldCharType="end"/>
      </w:r>
      <w:bookmarkEnd w:id="64"/>
      <w:r w:rsidRPr="00303CC4">
        <w:rPr>
          <w:rFonts w:eastAsia="Times New Roman"/>
          <w:color w:val="auto"/>
        </w:rPr>
        <w:t>/</w:t>
      </w:r>
      <w:r w:rsidRPr="00303CC4">
        <w:rPr>
          <w:rFonts w:eastAsia="Times New Roman"/>
          <w:color w:val="auto"/>
        </w:rPr>
        <w:tab/>
        <w:t xml:space="preserve">                                                   _________________/</w:t>
      </w:r>
      <w:r w:rsidRPr="00303CC4">
        <w:rPr>
          <w:rFonts w:eastAsia="Times New Roman"/>
          <w:color w:val="auto"/>
        </w:rPr>
        <w:fldChar w:fldCharType="begin">
          <w:ffData>
            <w:name w:val="Лицо_Сокр"/>
            <w:enabled/>
            <w:calcOnExit w:val="0"/>
            <w:textInput>
              <w:default w:val="Лицо_Сокр"/>
            </w:textInput>
          </w:ffData>
        </w:fldChar>
      </w:r>
      <w:bookmarkStart w:id="65" w:name="Лицо_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Лицо_Сокр</w:t>
      </w:r>
      <w:r w:rsidRPr="00303CC4">
        <w:rPr>
          <w:rFonts w:eastAsia="Times New Roman"/>
          <w:color w:val="auto"/>
        </w:rPr>
        <w:fldChar w:fldCharType="end"/>
      </w:r>
      <w:bookmarkEnd w:id="65"/>
      <w:r w:rsidRPr="00303CC4">
        <w:rPr>
          <w:rFonts w:eastAsia="Times New Roman"/>
          <w:color w:val="auto"/>
        </w:rPr>
        <w:t>/</w:t>
      </w:r>
    </w:p>
    <w:p w:rsidR="00A84CFA" w:rsidRPr="00303CC4" w:rsidRDefault="00A84CFA" w:rsidP="00402F72">
      <w:pPr>
        <w:rPr>
          <w:rFonts w:eastAsia="Times New Roman"/>
          <w:color w:val="auto"/>
        </w:rPr>
      </w:pPr>
      <w:bookmarkStart w:id="66" w:name="_qsh70q" w:colFirst="0" w:colLast="0"/>
      <w:bookmarkEnd w:id="66"/>
    </w:p>
    <w:p w:rsidR="00DA192F" w:rsidRPr="00303CC4" w:rsidRDefault="00DA192F" w:rsidP="00402F72">
      <w:pPr>
        <w:rPr>
          <w:rFonts w:eastAsia="Times New Roman"/>
          <w:color w:val="auto"/>
        </w:rPr>
        <w:sectPr w:rsidR="00DA192F" w:rsidRPr="00303CC4" w:rsidSect="00FD7C9C">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418"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1 к договору № </w:t>
      </w:r>
      <w:r w:rsidRPr="00303CC4">
        <w:rPr>
          <w:rFonts w:eastAsia="Times New Roman"/>
          <w:color w:val="auto"/>
        </w:rPr>
        <w:fldChar w:fldCharType="begin">
          <w:ffData>
            <w:name w:val="НомерДоп1"/>
            <w:enabled/>
            <w:calcOnExit w:val="0"/>
            <w:textInput>
              <w:default w:val="НомерДоп1"/>
            </w:textInput>
          </w:ffData>
        </w:fldChar>
      </w:r>
      <w:bookmarkStart w:id="67" w:name="НомерДоп1"/>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НомерДоп1</w:t>
      </w:r>
      <w:r w:rsidRPr="00303CC4">
        <w:rPr>
          <w:rFonts w:eastAsia="Times New Roman"/>
          <w:color w:val="auto"/>
        </w:rPr>
        <w:fldChar w:fldCharType="end"/>
      </w:r>
      <w:bookmarkEnd w:id="67"/>
      <w:r w:rsidRPr="00303CC4">
        <w:rPr>
          <w:rFonts w:eastAsia="Times New Roman"/>
          <w:color w:val="auto"/>
        </w:rPr>
        <w:t xml:space="preserve"> </w:t>
      </w:r>
      <w:bookmarkStart w:id="68" w:name="23ckvvd" w:colFirst="0" w:colLast="0"/>
      <w:bookmarkEnd w:id="68"/>
      <w:r w:rsidRPr="00303CC4">
        <w:rPr>
          <w:rFonts w:eastAsia="Times New Roman"/>
          <w:color w:val="auto"/>
        </w:rPr>
        <w:t xml:space="preserve">от </w:t>
      </w:r>
      <w:bookmarkStart w:id="69" w:name="ihv636" w:colFirst="0" w:colLast="0"/>
      <w:bookmarkEnd w:id="69"/>
      <w:r w:rsidR="00191B90" w:rsidRPr="00303CC4">
        <w:rPr>
          <w:rFonts w:eastAsia="Times New Roman"/>
          <w:color w:val="auto"/>
        </w:rPr>
        <w:fldChar w:fldCharType="begin">
          <w:ffData>
            <w:name w:val="ДатаРегистрации1"/>
            <w:enabled/>
            <w:calcOnExit w:val="0"/>
            <w:textInput>
              <w:default w:val="Дата регистрации1"/>
            </w:textInput>
          </w:ffData>
        </w:fldChar>
      </w:r>
      <w:bookmarkStart w:id="70" w:name="ДатаРегистрации1"/>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регистрации1</w:t>
      </w:r>
      <w:r w:rsidR="00191B90" w:rsidRPr="00303CC4">
        <w:rPr>
          <w:rFonts w:eastAsia="Times New Roman"/>
          <w:color w:val="auto"/>
        </w:rPr>
        <w:fldChar w:fldCharType="end"/>
      </w:r>
      <w:bookmarkEnd w:id="70"/>
      <w:r w:rsidRPr="00303CC4">
        <w:rPr>
          <w:rFonts w:eastAsia="Times New Roman"/>
          <w:color w:val="auto"/>
        </w:rPr>
        <w:t xml:space="preserve"> на оказание</w:t>
      </w:r>
    </w:p>
    <w:p w:rsidR="00D86EA9" w:rsidRPr="00303CC4" w:rsidRDefault="00D86EA9" w:rsidP="00D86EA9">
      <w:pPr>
        <w:widowControl/>
        <w:ind w:firstLine="2977"/>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jc w:val="right"/>
        <w:rPr>
          <w:rFonts w:eastAsia="Times New Roman"/>
          <w:b/>
          <w:color w:val="auto"/>
        </w:rPr>
      </w:pPr>
      <w:bookmarkStart w:id="71" w:name="32hioqz" w:colFirst="0" w:colLast="0"/>
      <w:bookmarkEnd w:id="71"/>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Ежемесячный объем и места накопления отходов</w:t>
      </w:r>
    </w:p>
    <w:p w:rsidR="00D86EA9" w:rsidRPr="00303CC4" w:rsidRDefault="00D86EA9" w:rsidP="00D86EA9">
      <w:pPr>
        <w:rPr>
          <w:rFonts w:eastAsia="Times New Roman"/>
          <w:color w:val="auto"/>
        </w:rPr>
      </w:pP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ЖФ_АБtbl"/>
            <w:enabled/>
            <w:calcOnExit w:val="0"/>
            <w:textInput>
              <w:default w:val="Приложение1ЖФ_АБtbl"/>
            </w:textInput>
          </w:ffData>
        </w:fldChar>
      </w:r>
      <w:bookmarkStart w:id="72" w:name="Приложение1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Приложение1ЖФ_АБtbl</w:t>
      </w:r>
      <w:r w:rsidRPr="00303CC4">
        <w:rPr>
          <w:rFonts w:eastAsia="Times New Roman"/>
          <w:color w:val="auto"/>
        </w:rPr>
        <w:fldChar w:fldCharType="end"/>
      </w:r>
      <w:bookmarkEnd w:id="72"/>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СК_АБtbl"/>
            <w:enabled/>
            <w:calcOnExit w:val="0"/>
            <w:textInput>
              <w:default w:val="Приложение1СК_АБtbl"/>
            </w:textInput>
          </w:ffData>
        </w:fldChar>
      </w:r>
      <w:bookmarkStart w:id="73" w:name="Приложение1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Приложение1СК_АБtbl</w:t>
      </w:r>
      <w:r w:rsidRPr="00303CC4">
        <w:rPr>
          <w:rFonts w:eastAsia="Times New Roman"/>
          <w:color w:val="auto"/>
        </w:rPr>
        <w:fldChar w:fldCharType="end"/>
      </w:r>
      <w:bookmarkEnd w:id="73"/>
    </w:p>
    <w:p w:rsidR="00D86EA9" w:rsidRPr="00303CC4" w:rsidRDefault="00D86EA9" w:rsidP="00D86EA9">
      <w:pPr>
        <w:tabs>
          <w:tab w:val="left" w:pos="5520"/>
        </w:tabs>
        <w:jc w:val="both"/>
        <w:rPr>
          <w:rFonts w:eastAsia="Times New Roman"/>
          <w:color w:val="auto"/>
        </w:rPr>
      </w:pPr>
      <w:r w:rsidRPr="00303CC4">
        <w:rPr>
          <w:color w:val="auto"/>
        </w:rPr>
        <w:br w:type="page"/>
      </w:r>
    </w:p>
    <w:p w:rsidR="00D86EA9" w:rsidRPr="00303CC4" w:rsidRDefault="00D86EA9" w:rsidP="00D86EA9">
      <w:pPr>
        <w:pBdr>
          <w:top w:val="nil"/>
          <w:left w:val="nil"/>
          <w:bottom w:val="nil"/>
          <w:right w:val="nil"/>
          <w:between w:val="nil"/>
        </w:pBdr>
        <w:spacing w:line="276" w:lineRule="auto"/>
        <w:jc w:val="right"/>
        <w:rPr>
          <w:rFonts w:eastAsia="Times New Roman"/>
          <w:color w:val="auto"/>
        </w:rPr>
        <w:sectPr w:rsidR="00D86EA9" w:rsidRPr="00303CC4" w:rsidSect="00DA192F">
          <w:footerReference w:type="default" r:id="rId18"/>
          <w:pgSz w:w="11906" w:h="16838"/>
          <w:pgMar w:top="851" w:right="567" w:bottom="851" w:left="1418" w:header="709" w:footer="914" w:gutter="0"/>
          <w:cols w:space="720"/>
          <w:docGrid w:linePitch="326"/>
        </w:sectPr>
      </w:pPr>
    </w:p>
    <w:p w:rsidR="00D86EA9" w:rsidRPr="00303CC4" w:rsidRDefault="00D86EA9" w:rsidP="00D86EA9">
      <w:pPr>
        <w:pBdr>
          <w:top w:val="nil"/>
          <w:left w:val="nil"/>
          <w:bottom w:val="nil"/>
          <w:right w:val="nil"/>
          <w:between w:val="nil"/>
        </w:pBdr>
        <w:spacing w:line="276" w:lineRule="auto"/>
        <w:jc w:val="right"/>
        <w:rPr>
          <w:rFonts w:eastAsia="Times New Roman"/>
          <w:color w:val="auto"/>
        </w:rPr>
      </w:pPr>
      <w:r w:rsidRPr="00303CC4">
        <w:rPr>
          <w:rFonts w:eastAsia="Times New Roman"/>
          <w:color w:val="auto"/>
        </w:rPr>
        <w:lastRenderedPageBreak/>
        <w:t xml:space="preserve">Приложение № 2 к договору № </w:t>
      </w:r>
      <w:bookmarkStart w:id="74" w:name="2grqrue" w:colFirst="0" w:colLast="0"/>
      <w:bookmarkEnd w:id="74"/>
      <w:r w:rsidRPr="00303CC4">
        <w:rPr>
          <w:rFonts w:eastAsia="Times New Roman"/>
          <w:color w:val="auto"/>
        </w:rPr>
        <w:fldChar w:fldCharType="begin">
          <w:ffData>
            <w:name w:val="НомерДоп2"/>
            <w:enabled/>
            <w:calcOnExit w:val="0"/>
            <w:textInput>
              <w:default w:val="НомерДоп2"/>
            </w:textInput>
          </w:ffData>
        </w:fldChar>
      </w:r>
      <w:bookmarkStart w:id="75" w:name="НомерДоп2"/>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НомерДоп2</w:t>
      </w:r>
      <w:r w:rsidRPr="00303CC4">
        <w:rPr>
          <w:rFonts w:eastAsia="Times New Roman"/>
          <w:color w:val="auto"/>
        </w:rPr>
        <w:fldChar w:fldCharType="end"/>
      </w:r>
      <w:bookmarkEnd w:id="75"/>
      <w:r w:rsidRPr="00303CC4">
        <w:rPr>
          <w:rFonts w:eastAsia="Times New Roman"/>
          <w:color w:val="auto"/>
        </w:rPr>
        <w:t xml:space="preserve"> от </w:t>
      </w:r>
      <w:bookmarkStart w:id="76" w:name="vx1227" w:colFirst="0" w:colLast="0"/>
      <w:bookmarkEnd w:id="76"/>
      <w:r w:rsidR="00191B90" w:rsidRPr="00303CC4">
        <w:rPr>
          <w:rFonts w:eastAsia="Times New Roman"/>
          <w:color w:val="auto"/>
        </w:rPr>
        <w:fldChar w:fldCharType="begin">
          <w:ffData>
            <w:name w:val="ДатаРегистрации2"/>
            <w:enabled/>
            <w:calcOnExit w:val="0"/>
            <w:textInput>
              <w:default w:val="Дата регистрации2"/>
            </w:textInput>
          </w:ffData>
        </w:fldChar>
      </w:r>
      <w:bookmarkStart w:id="77" w:name="ДатаРегистрации2"/>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регистрации2</w:t>
      </w:r>
      <w:r w:rsidR="00191B90" w:rsidRPr="00303CC4">
        <w:rPr>
          <w:rFonts w:eastAsia="Times New Roman"/>
          <w:color w:val="auto"/>
        </w:rPr>
        <w:fldChar w:fldCharType="end"/>
      </w:r>
      <w:bookmarkEnd w:id="77"/>
      <w:r w:rsidRPr="00303CC4">
        <w:rPr>
          <w:rFonts w:eastAsia="Times New Roman"/>
          <w:color w:val="auto"/>
        </w:rPr>
        <w:t xml:space="preserve"> на оказание</w:t>
      </w:r>
    </w:p>
    <w:p w:rsidR="00D86EA9" w:rsidRPr="00303CC4" w:rsidRDefault="00D86EA9" w:rsidP="00D86EA9">
      <w:pPr>
        <w:widowControl/>
        <w:ind w:firstLine="709"/>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Расчет размера ежемесячной платы</w:t>
      </w: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ЖФ_АБtbl"/>
            <w:enabled/>
            <w:calcOnExit w:val="0"/>
            <w:textInput>
              <w:default w:val="Приложение2ЖФ_АБtbl"/>
            </w:textInput>
          </w:ffData>
        </w:fldChar>
      </w:r>
      <w:bookmarkStart w:id="78" w:name="Приложение2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Приложение2ЖФ_АБtbl</w:t>
      </w:r>
      <w:r w:rsidRPr="00303CC4">
        <w:rPr>
          <w:rFonts w:eastAsia="Times New Roman"/>
          <w:color w:val="auto"/>
        </w:rPr>
        <w:fldChar w:fldCharType="end"/>
      </w:r>
      <w:bookmarkEnd w:id="78"/>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СК_АБtbl"/>
            <w:enabled/>
            <w:calcOnExit w:val="0"/>
            <w:textInput>
              <w:default w:val="Приложение2СК_АБtbl"/>
            </w:textInput>
          </w:ffData>
        </w:fldChar>
      </w:r>
      <w:bookmarkStart w:id="79" w:name="Приложение2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Приложение2СК_АБtbl</w:t>
      </w:r>
      <w:r w:rsidRPr="00303CC4">
        <w:rPr>
          <w:rFonts w:eastAsia="Times New Roman"/>
          <w:color w:val="auto"/>
        </w:rPr>
        <w:fldChar w:fldCharType="end"/>
      </w:r>
      <w:bookmarkEnd w:id="79"/>
    </w:p>
    <w:p w:rsidR="00D86EA9" w:rsidRPr="00303CC4" w:rsidRDefault="00D86EA9" w:rsidP="00D86EA9">
      <w:pPr>
        <w:widowControl/>
        <w:tabs>
          <w:tab w:val="left" w:pos="425"/>
          <w:tab w:val="left" w:pos="567"/>
        </w:tabs>
        <w:ind w:firstLine="709"/>
        <w:rPr>
          <w:rFonts w:eastAsia="Times New Roman"/>
          <w:color w:val="auto"/>
        </w:rPr>
      </w:pPr>
    </w:p>
    <w:p w:rsidR="00D86EA9" w:rsidRPr="00303CC4" w:rsidRDefault="00D86EA9" w:rsidP="00D86EA9">
      <w:pPr>
        <w:pageBreakBefore/>
        <w:widowControl/>
        <w:tabs>
          <w:tab w:val="left" w:pos="425"/>
          <w:tab w:val="left" w:pos="567"/>
        </w:tabs>
        <w:ind w:firstLine="709"/>
        <w:jc w:val="right"/>
        <w:rPr>
          <w:rFonts w:eastAsia="Times New Roman"/>
          <w:color w:val="auto"/>
        </w:rPr>
        <w:sectPr w:rsidR="00D86EA9" w:rsidRPr="00303CC4" w:rsidSect="00FD7C9C">
          <w:footerReference w:type="default" r:id="rId19"/>
          <w:pgSz w:w="16838" w:h="11906" w:orient="landscape"/>
          <w:pgMar w:top="1134" w:right="1134" w:bottom="567" w:left="851"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3 к договору № </w:t>
      </w:r>
      <w:bookmarkStart w:id="80" w:name="4f1mdlm" w:colFirst="0" w:colLast="0"/>
      <w:bookmarkEnd w:id="80"/>
      <w:r w:rsidRPr="00303CC4">
        <w:rPr>
          <w:rFonts w:eastAsia="Times New Roman"/>
          <w:color w:val="auto"/>
        </w:rPr>
        <w:fldChar w:fldCharType="begin">
          <w:ffData>
            <w:name w:val="НомерДоп3"/>
            <w:enabled/>
            <w:calcOnExit w:val="0"/>
            <w:textInput>
              <w:default w:val="НомерДоп3"/>
            </w:textInput>
          </w:ffData>
        </w:fldChar>
      </w:r>
      <w:bookmarkStart w:id="81" w:name="НомерДоп3"/>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НомерДоп3</w:t>
      </w:r>
      <w:r w:rsidRPr="00303CC4">
        <w:rPr>
          <w:rFonts w:eastAsia="Times New Roman"/>
          <w:color w:val="auto"/>
        </w:rPr>
        <w:fldChar w:fldCharType="end"/>
      </w:r>
      <w:bookmarkEnd w:id="81"/>
      <w:r w:rsidRPr="00303CC4">
        <w:rPr>
          <w:rFonts w:eastAsia="Times New Roman"/>
          <w:b/>
          <w:color w:val="auto"/>
        </w:rPr>
        <w:t xml:space="preserve"> </w:t>
      </w:r>
      <w:r w:rsidRPr="00303CC4">
        <w:rPr>
          <w:rFonts w:eastAsia="Times New Roman"/>
          <w:color w:val="auto"/>
        </w:rPr>
        <w:t xml:space="preserve">от </w:t>
      </w:r>
      <w:bookmarkStart w:id="82" w:name="2u6wntf" w:colFirst="0" w:colLast="0"/>
      <w:bookmarkEnd w:id="82"/>
      <w:r w:rsidR="00191B90" w:rsidRPr="00303CC4">
        <w:rPr>
          <w:rFonts w:eastAsia="Times New Roman"/>
          <w:color w:val="auto"/>
        </w:rPr>
        <w:fldChar w:fldCharType="begin">
          <w:ffData>
            <w:name w:val="ДатаРегистрации3"/>
            <w:enabled/>
            <w:calcOnExit w:val="0"/>
            <w:textInput>
              <w:default w:val="Дата регистрации3"/>
            </w:textInput>
          </w:ffData>
        </w:fldChar>
      </w:r>
      <w:bookmarkStart w:id="83" w:name="ДатаРегистрации3"/>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регистрации3</w:t>
      </w:r>
      <w:r w:rsidR="00191B90" w:rsidRPr="00303CC4">
        <w:rPr>
          <w:rFonts w:eastAsia="Times New Roman"/>
          <w:color w:val="auto"/>
        </w:rPr>
        <w:fldChar w:fldCharType="end"/>
      </w:r>
      <w:bookmarkEnd w:id="83"/>
      <w:r w:rsidRPr="00303CC4">
        <w:rPr>
          <w:rFonts w:eastAsia="Times New Roman"/>
          <w:color w:val="auto"/>
        </w:rPr>
        <w:t xml:space="preserve"> на оказание</w:t>
      </w:r>
    </w:p>
    <w:p w:rsidR="00D86EA9" w:rsidRPr="00303CC4" w:rsidRDefault="00D86EA9" w:rsidP="00D86EA9">
      <w:pPr>
        <w:widowControl/>
        <w:ind w:firstLine="3544"/>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Перечень твердых коммунальных отходов Потребителя</w:t>
      </w:r>
    </w:p>
    <w:p w:rsidR="00D86EA9" w:rsidRPr="00303CC4" w:rsidRDefault="00D86EA9" w:rsidP="00D86EA9">
      <w:pPr>
        <w:widowControl/>
        <w:spacing w:after="160" w:line="259" w:lineRule="auto"/>
        <w:rPr>
          <w:rFonts w:eastAsia="Times New Roman"/>
          <w:color w:val="auto"/>
        </w:rPr>
      </w:pPr>
      <w:r w:rsidRPr="00303CC4">
        <w:rPr>
          <w:rFonts w:eastAsia="Times New Roman"/>
          <w:color w:val="auto"/>
        </w:rPr>
        <w:fldChar w:fldCharType="begin">
          <w:ffData>
            <w:name w:val="Приложение3_АБtbl"/>
            <w:enabled/>
            <w:calcOnExit w:val="0"/>
            <w:textInput>
              <w:default w:val="Приложение3_АБtbl"/>
            </w:textInput>
          </w:ffData>
        </w:fldChar>
      </w:r>
      <w:bookmarkStart w:id="84" w:name="Приложение3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Приложение3_АБtbl</w:t>
      </w:r>
      <w:r w:rsidRPr="00303CC4">
        <w:rPr>
          <w:rFonts w:eastAsia="Times New Roman"/>
          <w:color w:val="auto"/>
        </w:rPr>
        <w:fldChar w:fldCharType="end"/>
      </w:r>
      <w:bookmarkEnd w:id="84"/>
    </w:p>
    <w:p w:rsidR="00D86EA9" w:rsidRPr="00303CC4" w:rsidRDefault="00D86EA9" w:rsidP="00D86EA9">
      <w:pPr>
        <w:widowControl/>
        <w:spacing w:after="160" w:line="259" w:lineRule="auto"/>
        <w:rPr>
          <w:rFonts w:eastAsia="Times New Roman"/>
          <w:color w:val="auto"/>
        </w:rPr>
      </w:pPr>
    </w:p>
    <w:p w:rsidR="00D86EA9" w:rsidRPr="00303CC4" w:rsidRDefault="00D86EA9" w:rsidP="00402F72">
      <w:pPr>
        <w:rPr>
          <w:rFonts w:eastAsia="Times New Roman"/>
          <w:color w:val="auto"/>
        </w:rPr>
      </w:pPr>
    </w:p>
    <w:sectPr w:rsidR="00D86EA9" w:rsidRPr="00303CC4">
      <w:footerReference w:type="default" r:id="rId20"/>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05" w:rsidRDefault="00B36C05">
      <w:r>
        <w:separator/>
      </w:r>
    </w:p>
  </w:endnote>
  <w:endnote w:type="continuationSeparator" w:id="0">
    <w:p w:rsidR="00B36C05" w:rsidRDefault="00B3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86EA9" w:rsidRDefault="00D86EA9">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05" w:rsidRDefault="00B36C05">
      <w:r>
        <w:separator/>
      </w:r>
    </w:p>
  </w:footnote>
  <w:footnote w:type="continuationSeparator" w:id="0">
    <w:p w:rsidR="00B36C05" w:rsidRDefault="00B3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Pr="00702211" w:rsidRDefault="00D86EA9" w:rsidP="00702211">
    <w:pPr>
      <w:pStyle w:val="aa"/>
      <w:jc w:val="right"/>
    </w:pPr>
    <w:r>
      <w:rPr>
        <w:noProof/>
      </w:rPr>
      <w:drawing>
        <wp:inline distT="0" distB="0" distL="0" distR="0" wp14:anchorId="1429AE96" wp14:editId="1E1B6385">
          <wp:extent cx="1510665" cy="469265"/>
          <wp:effectExtent l="0" t="0" r="0" b="6985"/>
          <wp:docPr id="6" name="Рисунок 6"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65"/>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7F812DA"/>
    <w:multiLevelType w:val="multilevel"/>
    <w:tmpl w:val="3BA4926E"/>
    <w:lvl w:ilvl="0">
      <w:start w:val="5"/>
      <w:numFmt w:val="decimal"/>
      <w:lvlText w:val="%1."/>
      <w:lvlJc w:val="left"/>
      <w:pPr>
        <w:ind w:left="425" w:hanging="425"/>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7"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8" w15:restartNumberingAfterBreak="0">
    <w:nsid w:val="43820B2D"/>
    <w:multiLevelType w:val="multilevel"/>
    <w:tmpl w:val="F06CF53C"/>
    <w:lvl w:ilvl="0">
      <w:start w:val="11"/>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 w15:restartNumberingAfterBreak="0">
    <w:nsid w:val="6F8F1CD0"/>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9CC52BD"/>
    <w:multiLevelType w:val="hybridMultilevel"/>
    <w:tmpl w:val="A8AC625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8"/>
  </w:num>
  <w:num w:numId="4">
    <w:abstractNumId w:val="6"/>
  </w:num>
  <w:num w:numId="5">
    <w:abstractNumId w:val="3"/>
  </w:num>
  <w:num w:numId="6">
    <w:abstractNumId w:val="7"/>
  </w:num>
  <w:num w:numId="7">
    <w:abstractNumId w:val="1"/>
  </w:num>
  <w:num w:numId="8">
    <w:abstractNumId w:val="11"/>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16836"/>
    <w:rsid w:val="00016FEE"/>
    <w:rsid w:val="000643E2"/>
    <w:rsid w:val="000C5D9B"/>
    <w:rsid w:val="00123D75"/>
    <w:rsid w:val="001261BF"/>
    <w:rsid w:val="0016675A"/>
    <w:rsid w:val="001721FD"/>
    <w:rsid w:val="001903A2"/>
    <w:rsid w:val="00191B90"/>
    <w:rsid w:val="001A63E5"/>
    <w:rsid w:val="001A6451"/>
    <w:rsid w:val="001E108E"/>
    <w:rsid w:val="00203B22"/>
    <w:rsid w:val="00243D86"/>
    <w:rsid w:val="00255C7C"/>
    <w:rsid w:val="00293386"/>
    <w:rsid w:val="002A22B5"/>
    <w:rsid w:val="002F5C35"/>
    <w:rsid w:val="00302CBE"/>
    <w:rsid w:val="00303CC4"/>
    <w:rsid w:val="00324C31"/>
    <w:rsid w:val="00356AC9"/>
    <w:rsid w:val="00357EEE"/>
    <w:rsid w:val="00361CF6"/>
    <w:rsid w:val="003818AB"/>
    <w:rsid w:val="00382E92"/>
    <w:rsid w:val="00384A6A"/>
    <w:rsid w:val="00397896"/>
    <w:rsid w:val="003B0E35"/>
    <w:rsid w:val="003B5DCD"/>
    <w:rsid w:val="003C474B"/>
    <w:rsid w:val="003D58E3"/>
    <w:rsid w:val="003F0511"/>
    <w:rsid w:val="003F1C15"/>
    <w:rsid w:val="003F7F32"/>
    <w:rsid w:val="00402F72"/>
    <w:rsid w:val="00406158"/>
    <w:rsid w:val="00451B73"/>
    <w:rsid w:val="00453060"/>
    <w:rsid w:val="004623EB"/>
    <w:rsid w:val="0049217F"/>
    <w:rsid w:val="004C2A32"/>
    <w:rsid w:val="004D3DFB"/>
    <w:rsid w:val="004E5851"/>
    <w:rsid w:val="004F07FA"/>
    <w:rsid w:val="00516079"/>
    <w:rsid w:val="005229B0"/>
    <w:rsid w:val="00523286"/>
    <w:rsid w:val="00530058"/>
    <w:rsid w:val="00543E86"/>
    <w:rsid w:val="00550ECA"/>
    <w:rsid w:val="0057344B"/>
    <w:rsid w:val="005766BE"/>
    <w:rsid w:val="00584B63"/>
    <w:rsid w:val="005A3414"/>
    <w:rsid w:val="005A62DF"/>
    <w:rsid w:val="005B4420"/>
    <w:rsid w:val="005D4D5D"/>
    <w:rsid w:val="005F4135"/>
    <w:rsid w:val="00600EDF"/>
    <w:rsid w:val="00605AF8"/>
    <w:rsid w:val="00612B68"/>
    <w:rsid w:val="00647357"/>
    <w:rsid w:val="00655D4D"/>
    <w:rsid w:val="00676B63"/>
    <w:rsid w:val="006B7195"/>
    <w:rsid w:val="00715F6F"/>
    <w:rsid w:val="00715FC1"/>
    <w:rsid w:val="0078348F"/>
    <w:rsid w:val="007A1566"/>
    <w:rsid w:val="007A776B"/>
    <w:rsid w:val="007D2FD0"/>
    <w:rsid w:val="00812DE0"/>
    <w:rsid w:val="0081759B"/>
    <w:rsid w:val="00825386"/>
    <w:rsid w:val="0084580C"/>
    <w:rsid w:val="00876AA7"/>
    <w:rsid w:val="00890296"/>
    <w:rsid w:val="008D1F26"/>
    <w:rsid w:val="008D4FEE"/>
    <w:rsid w:val="008D56AC"/>
    <w:rsid w:val="008D6512"/>
    <w:rsid w:val="0090772D"/>
    <w:rsid w:val="00933309"/>
    <w:rsid w:val="00943C0D"/>
    <w:rsid w:val="009A5E39"/>
    <w:rsid w:val="009E09B1"/>
    <w:rsid w:val="00A51508"/>
    <w:rsid w:val="00A52F08"/>
    <w:rsid w:val="00A55B22"/>
    <w:rsid w:val="00A84CFA"/>
    <w:rsid w:val="00A850C6"/>
    <w:rsid w:val="00A87814"/>
    <w:rsid w:val="00A90B56"/>
    <w:rsid w:val="00A96F5C"/>
    <w:rsid w:val="00AB60D5"/>
    <w:rsid w:val="00B020EF"/>
    <w:rsid w:val="00B02786"/>
    <w:rsid w:val="00B15422"/>
    <w:rsid w:val="00B1738F"/>
    <w:rsid w:val="00B36C05"/>
    <w:rsid w:val="00B42979"/>
    <w:rsid w:val="00B62AE8"/>
    <w:rsid w:val="00B65ABF"/>
    <w:rsid w:val="00B75917"/>
    <w:rsid w:val="00B77680"/>
    <w:rsid w:val="00B932D1"/>
    <w:rsid w:val="00B9396E"/>
    <w:rsid w:val="00BC2AFC"/>
    <w:rsid w:val="00BD0B04"/>
    <w:rsid w:val="00BD31D7"/>
    <w:rsid w:val="00BF2DB2"/>
    <w:rsid w:val="00C00F50"/>
    <w:rsid w:val="00C27CD9"/>
    <w:rsid w:val="00C47478"/>
    <w:rsid w:val="00C53BC4"/>
    <w:rsid w:val="00C858B9"/>
    <w:rsid w:val="00CF60E0"/>
    <w:rsid w:val="00D05808"/>
    <w:rsid w:val="00D2178B"/>
    <w:rsid w:val="00D24B15"/>
    <w:rsid w:val="00D42811"/>
    <w:rsid w:val="00D439A3"/>
    <w:rsid w:val="00D80828"/>
    <w:rsid w:val="00D86EA9"/>
    <w:rsid w:val="00DA192F"/>
    <w:rsid w:val="00DB6473"/>
    <w:rsid w:val="00DC40A4"/>
    <w:rsid w:val="00DC7008"/>
    <w:rsid w:val="00E04762"/>
    <w:rsid w:val="00E507C0"/>
    <w:rsid w:val="00E66B40"/>
    <w:rsid w:val="00E76F47"/>
    <w:rsid w:val="00E8491D"/>
    <w:rsid w:val="00ED3070"/>
    <w:rsid w:val="00EE3322"/>
    <w:rsid w:val="00EE36AA"/>
    <w:rsid w:val="00F551DC"/>
    <w:rsid w:val="00F66D6A"/>
    <w:rsid w:val="00FB75EE"/>
    <w:rsid w:val="00FD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ks174.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ks174.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3958</Words>
  <Characters>22564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А. Спорынина</dc:creator>
  <cp:lastModifiedBy>Бородатова Наталья Владимировна</cp:lastModifiedBy>
  <cp:revision>8</cp:revision>
  <dcterms:created xsi:type="dcterms:W3CDTF">2020-01-03T16:15:00Z</dcterms:created>
  <dcterms:modified xsi:type="dcterms:W3CDTF">2021-02-12T10:56:00Z</dcterms:modified>
</cp:coreProperties>
</file>